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80E" w:rsidRDefault="00E4080E" w:rsidP="00FB5301">
      <w:pPr>
        <w:pStyle w:val="Heading1"/>
        <w:ind w:firstLine="1104"/>
        <w:jc w:val="lowKashida"/>
        <w:rPr>
          <w:rFonts w:cs="DecoType Naskh Extensions"/>
          <w:b w:val="0"/>
          <w:bCs w:val="0"/>
          <w:szCs w:val="24"/>
          <w:rtl/>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7.15pt;margin-top:3.8pt;width:262.7pt;height:99.4pt;z-index:251657728" o:allowincell="f" strokecolor="white">
            <v:textbox style="mso-next-textbox:#_x0000_s1026">
              <w:txbxContent>
                <w:p w:rsidR="00E4080E" w:rsidRDefault="00E4080E" w:rsidP="00FB5301">
                  <w:pPr>
                    <w:pStyle w:val="Heading1"/>
                    <w:jc w:val="center"/>
                    <w:rPr>
                      <w:rFonts w:cs="DecoType Naskh Extensions"/>
                      <w:color w:val="FF0000"/>
                      <w:szCs w:val="96"/>
                      <w:rtl/>
                    </w:rPr>
                  </w:pPr>
                  <w:r>
                    <w:rPr>
                      <w:rFonts w:cs="DecoType Naskh Extensions"/>
                      <w:szCs w:val="96"/>
                      <w:rtl/>
                    </w:rPr>
                    <w:t>منهاج</w:t>
                  </w:r>
                  <w:r>
                    <w:rPr>
                      <w:rFonts w:cs="DecoType Naskh Extensions"/>
                      <w:color w:val="FF0000"/>
                      <w:szCs w:val="96"/>
                      <w:rtl/>
                    </w:rPr>
                    <w:t xml:space="preserve"> </w:t>
                  </w:r>
                  <w:r>
                    <w:rPr>
                      <w:rFonts w:cs="DecoType Naskh Extensions"/>
                      <w:szCs w:val="96"/>
                      <w:rtl/>
                    </w:rPr>
                    <w:t>الرياضيات</w:t>
                  </w:r>
                  <w:r>
                    <w:rPr>
                      <w:rFonts w:cs="DecoType Naskh Extensions"/>
                      <w:color w:val="FF0000"/>
                      <w:szCs w:val="96"/>
                      <w:rtl/>
                    </w:rPr>
                    <w:t xml:space="preserve"> </w:t>
                  </w:r>
                </w:p>
                <w:p w:rsidR="00E4080E" w:rsidRDefault="00E4080E" w:rsidP="00FB5301"/>
              </w:txbxContent>
            </v:textbox>
          </v:shape>
        </w:pict>
      </w:r>
      <w:r>
        <w:rPr>
          <w:noProof/>
        </w:rPr>
        <w:pict>
          <v:group id="_x0000_s1027" style="position:absolute;left:0;text-align:left;margin-left:731.3pt;margin-top:14.3pt;width:42.6pt;height:56.8pt;z-index:251658752;mso-position-horizontal-relative:page" coordorigin="4608,432" coordsize="1512,216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4608;top:432;width:1512;height:2160" fillcolor="window">
              <v:imagedata r:id="rId7" o:title=""/>
            </v:shape>
            <v:rect id="_x0000_s1029" style="position:absolute;left:4752;top:2160;width:1296;height:432" filled="f" stroked="f" strokecolor="white">
              <v:textbox style="mso-next-textbox:#_x0000_s1029" inset="6pt,6pt,6pt,6pt">
                <w:txbxContent>
                  <w:p w:rsidR="00E4080E" w:rsidRDefault="00E4080E" w:rsidP="00FB5301">
                    <w:pPr>
                      <w:jc w:val="center"/>
                      <w:rPr>
                        <w:szCs w:val="18"/>
                        <w:rtl/>
                      </w:rPr>
                    </w:pPr>
                    <w:r>
                      <w:rPr>
                        <w:rFonts w:cs="Akhbar MT"/>
                        <w:position w:val="10"/>
                        <w:szCs w:val="18"/>
                        <w:rtl/>
                      </w:rPr>
                      <w:t>السلطة الفلسطينية</w:t>
                    </w:r>
                  </w:p>
                </w:txbxContent>
              </v:textbox>
            </v:rect>
            <w10:wrap anchorx="page"/>
          </v:group>
          <o:OLEObject Type="Embed" ProgID="Word.Picture.8" ShapeID="_x0000_s1028" DrawAspect="Content" ObjectID="_1391771344" r:id="rId8"/>
        </w:pict>
      </w:r>
      <w:r>
        <w:rPr>
          <w:rFonts w:cs="DecoType Naskh Extensions"/>
          <w:b w:val="0"/>
          <w:bCs w:val="0"/>
          <w:szCs w:val="24"/>
          <w:rtl/>
        </w:rPr>
        <w:t>السلطة الوطنية الفلسطينية</w:t>
      </w:r>
    </w:p>
    <w:p w:rsidR="00E4080E" w:rsidRDefault="00E4080E" w:rsidP="00FB5301">
      <w:pPr>
        <w:ind w:firstLine="1246"/>
        <w:rPr>
          <w:rFonts w:cs="DecoType Naskh Extensions"/>
          <w:szCs w:val="24"/>
          <w:rtl/>
        </w:rPr>
      </w:pPr>
      <w:r>
        <w:rPr>
          <w:rFonts w:cs="DecoType Naskh Extensions"/>
          <w:szCs w:val="24"/>
          <w:rtl/>
        </w:rPr>
        <w:t>وزارة التربية والتعليم</w:t>
      </w:r>
    </w:p>
    <w:p w:rsidR="00E4080E" w:rsidRDefault="00E4080E" w:rsidP="00FB5301">
      <w:pPr>
        <w:ind w:firstLine="963"/>
        <w:rPr>
          <w:rFonts w:cs="DecoType Naskh Extensions"/>
          <w:szCs w:val="24"/>
          <w:rtl/>
        </w:rPr>
      </w:pPr>
      <w:r>
        <w:rPr>
          <w:rFonts w:cs="DecoType Naskh Extensions"/>
          <w:szCs w:val="24"/>
          <w:rtl/>
        </w:rPr>
        <w:t>الإدارة العامة للمناهج التربوية</w:t>
      </w:r>
    </w:p>
    <w:p w:rsidR="00E4080E" w:rsidRDefault="00E4080E" w:rsidP="00FB5301">
      <w:pPr>
        <w:pStyle w:val="Heading1"/>
        <w:jc w:val="center"/>
        <w:rPr>
          <w:szCs w:val="40"/>
          <w:rtl/>
        </w:rPr>
      </w:pPr>
    </w:p>
    <w:p w:rsidR="00E4080E" w:rsidRDefault="00E4080E" w:rsidP="00FB5301">
      <w:pPr>
        <w:pStyle w:val="Heading1"/>
        <w:jc w:val="center"/>
        <w:rPr>
          <w:szCs w:val="40"/>
          <w:rtl/>
        </w:rPr>
      </w:pPr>
      <w:r>
        <w:rPr>
          <w:noProof/>
        </w:rPr>
        <w:pict>
          <v:shape id="_x0000_s1030" type="#_x0000_t75" style="position:absolute;left:0;text-align:left;margin-left:9.75pt;margin-top:16.2pt;width:447.15pt;height:203.95pt;z-index:251656704" o:allowincell="f">
            <v:imagedata r:id="rId9" o:title=""/>
          </v:shape>
          <o:OLEObject Type="Embed" ProgID="MS_ClipArt_Gallery" ShapeID="_x0000_s1030" DrawAspect="Content" ObjectID="_1391771345" r:id="rId10"/>
        </w:pict>
      </w:r>
    </w:p>
    <w:p w:rsidR="00E4080E" w:rsidRDefault="00E4080E" w:rsidP="00FB5301">
      <w:pPr>
        <w:pStyle w:val="Heading1"/>
        <w:jc w:val="lowKashida"/>
        <w:rPr>
          <w:szCs w:val="52"/>
          <w:rtl/>
        </w:rPr>
      </w:pPr>
    </w:p>
    <w:p w:rsidR="00E4080E" w:rsidRDefault="00E4080E" w:rsidP="00FB5301">
      <w:pPr>
        <w:rPr>
          <w:rtl/>
        </w:rPr>
      </w:pPr>
    </w:p>
    <w:p w:rsidR="00E4080E" w:rsidRDefault="00E4080E" w:rsidP="00FB5301">
      <w:pPr>
        <w:rPr>
          <w:rtl/>
        </w:rPr>
      </w:pPr>
    </w:p>
    <w:p w:rsidR="00E4080E" w:rsidRDefault="00E4080E" w:rsidP="00FB5301">
      <w:pPr>
        <w:rPr>
          <w:rtl/>
        </w:rPr>
      </w:pPr>
    </w:p>
    <w:p w:rsidR="00E4080E" w:rsidRDefault="00E4080E" w:rsidP="00FB5301">
      <w:pPr>
        <w:rPr>
          <w:rtl/>
        </w:rPr>
      </w:pPr>
    </w:p>
    <w:p w:rsidR="00E4080E" w:rsidRDefault="00E4080E" w:rsidP="00FB5301">
      <w:pPr>
        <w:jc w:val="center"/>
        <w:rPr>
          <w:b/>
          <w:bCs/>
          <w:szCs w:val="32"/>
          <w:rtl/>
        </w:rPr>
      </w:pPr>
    </w:p>
    <w:p w:rsidR="00E4080E" w:rsidRDefault="00E4080E" w:rsidP="00FB5301">
      <w:pPr>
        <w:jc w:val="center"/>
        <w:rPr>
          <w:b/>
          <w:bCs/>
          <w:szCs w:val="32"/>
          <w:rtl/>
        </w:rPr>
      </w:pPr>
    </w:p>
    <w:p w:rsidR="00E4080E" w:rsidRDefault="00E4080E" w:rsidP="00FB5301">
      <w:pPr>
        <w:jc w:val="center"/>
        <w:rPr>
          <w:b/>
          <w:bCs/>
          <w:szCs w:val="32"/>
          <w:rtl/>
        </w:rPr>
      </w:pPr>
    </w:p>
    <w:p w:rsidR="00E4080E" w:rsidRDefault="00E4080E" w:rsidP="00FB5301">
      <w:pPr>
        <w:jc w:val="center"/>
        <w:rPr>
          <w:rFonts w:cs="Akhbar MT"/>
          <w:b/>
          <w:bCs/>
          <w:szCs w:val="44"/>
          <w:rtl/>
        </w:rPr>
      </w:pPr>
      <w:r>
        <w:rPr>
          <w:rFonts w:cs="Akhbar MT"/>
          <w:b/>
          <w:bCs/>
          <w:szCs w:val="44"/>
          <w:rtl/>
        </w:rPr>
        <w:t xml:space="preserve">إعداد </w:t>
      </w:r>
    </w:p>
    <w:p w:rsidR="00E4080E" w:rsidRDefault="00E4080E" w:rsidP="00FB5301">
      <w:pPr>
        <w:jc w:val="center"/>
        <w:rPr>
          <w:rFonts w:cs="Akhbar MT"/>
          <w:b/>
          <w:bCs/>
          <w:szCs w:val="44"/>
          <w:rtl/>
        </w:rPr>
      </w:pPr>
      <w:r>
        <w:rPr>
          <w:rFonts w:cs="Akhbar MT"/>
          <w:b/>
          <w:bCs/>
          <w:szCs w:val="44"/>
          <w:rtl/>
        </w:rPr>
        <w:t>الفريق الوطني لمبحث الرياضيات</w:t>
      </w:r>
    </w:p>
    <w:p w:rsidR="00E4080E" w:rsidRDefault="00E4080E" w:rsidP="00FB5301">
      <w:pPr>
        <w:rPr>
          <w:rtl/>
        </w:rPr>
      </w:pPr>
    </w:p>
    <w:p w:rsidR="00E4080E" w:rsidRDefault="00E4080E" w:rsidP="00FB5301">
      <w:pPr>
        <w:ind w:left="1440"/>
        <w:rPr>
          <w:b/>
          <w:bCs/>
          <w:szCs w:val="52"/>
          <w:rtl/>
        </w:rPr>
      </w:pPr>
      <w:r>
        <w:rPr>
          <w:b/>
          <w:bCs/>
          <w:szCs w:val="52"/>
          <w:rtl/>
        </w:rPr>
        <w:t>الفريق الوطني لمبحث الرياضيات</w:t>
      </w:r>
    </w:p>
    <w:p w:rsidR="00E4080E" w:rsidRDefault="00E4080E" w:rsidP="00FB5301">
      <w:pPr>
        <w:ind w:left="1440"/>
        <w:rPr>
          <w:rFonts w:cs="DecoType Naskh Extensions"/>
          <w:rtl/>
        </w:rPr>
      </w:pPr>
      <w:r>
        <w:rPr>
          <w:rFonts w:cs="DecoType Naskh Extensions"/>
          <w:rtl/>
        </w:rPr>
        <w:t xml:space="preserve">1. د. فطين مسعد      منسق الفريق </w:t>
      </w:r>
      <w:r>
        <w:rPr>
          <w:rFonts w:cs="DecoType Naskh Extensions"/>
          <w:rtl/>
        </w:rPr>
        <w:tab/>
      </w:r>
      <w:r>
        <w:rPr>
          <w:rFonts w:cs="DecoType Naskh Extensions"/>
          <w:rtl/>
        </w:rPr>
        <w:tab/>
        <w:t>جامعة بيرزيت</w:t>
      </w:r>
    </w:p>
    <w:p w:rsidR="00E4080E" w:rsidRDefault="00E4080E" w:rsidP="00FB5301">
      <w:pPr>
        <w:ind w:left="1440"/>
        <w:rPr>
          <w:rFonts w:cs="DecoType Naskh Extensions"/>
          <w:rtl/>
        </w:rPr>
      </w:pPr>
      <w:r>
        <w:rPr>
          <w:rFonts w:cs="DecoType Naskh Extensions"/>
          <w:rtl/>
        </w:rPr>
        <w:t>2.د. محمد حمدان</w:t>
      </w:r>
      <w:r>
        <w:rPr>
          <w:rFonts w:cs="DecoType Naskh Extensions"/>
          <w:rtl/>
        </w:rPr>
        <w:tab/>
      </w:r>
      <w:r>
        <w:rPr>
          <w:rFonts w:cs="DecoType Naskh Extensions"/>
          <w:rtl/>
        </w:rPr>
        <w:tab/>
      </w:r>
      <w:r>
        <w:rPr>
          <w:rFonts w:cs="DecoType Naskh Extensions"/>
          <w:rtl/>
        </w:rPr>
        <w:tab/>
        <w:t xml:space="preserve">جامعة القدس </w:t>
      </w:r>
    </w:p>
    <w:p w:rsidR="00E4080E" w:rsidRDefault="00E4080E" w:rsidP="00FB5301">
      <w:pPr>
        <w:ind w:left="1440"/>
        <w:rPr>
          <w:rFonts w:cs="DecoType Naskh Extensions"/>
          <w:rtl/>
        </w:rPr>
      </w:pPr>
      <w:r>
        <w:rPr>
          <w:rFonts w:cs="DecoType Naskh Extensions"/>
          <w:rtl/>
        </w:rPr>
        <w:t>3.د. الياس ضبيط</w:t>
      </w:r>
      <w:r>
        <w:rPr>
          <w:rFonts w:cs="DecoType Naskh Extensions"/>
          <w:rtl/>
        </w:rPr>
        <w:tab/>
      </w:r>
      <w:r>
        <w:rPr>
          <w:rFonts w:cs="DecoType Naskh Extensions"/>
          <w:rtl/>
        </w:rPr>
        <w:tab/>
      </w:r>
      <w:r>
        <w:rPr>
          <w:rFonts w:cs="DecoType Naskh Extensions"/>
          <w:rtl/>
        </w:rPr>
        <w:tab/>
      </w:r>
      <w:r>
        <w:rPr>
          <w:rFonts w:cs="DecoType Naskh Extensions"/>
          <w:rtl/>
        </w:rPr>
        <w:tab/>
        <w:t>جامعة القدس المفتوحة</w:t>
      </w:r>
    </w:p>
    <w:p w:rsidR="00E4080E" w:rsidRDefault="00E4080E" w:rsidP="00FB5301">
      <w:pPr>
        <w:ind w:left="1440"/>
        <w:rPr>
          <w:rFonts w:cs="DecoType Naskh Extensions"/>
          <w:rtl/>
        </w:rPr>
      </w:pPr>
      <w:r>
        <w:rPr>
          <w:rFonts w:cs="DecoType Naskh Extensions"/>
          <w:rtl/>
        </w:rPr>
        <w:t>4.د. علي خليفة</w:t>
      </w:r>
      <w:r>
        <w:rPr>
          <w:rFonts w:cs="DecoType Naskh Extensions"/>
          <w:rtl/>
        </w:rPr>
        <w:tab/>
      </w:r>
      <w:r>
        <w:rPr>
          <w:rFonts w:cs="DecoType Naskh Extensions"/>
          <w:rtl/>
        </w:rPr>
        <w:tab/>
      </w:r>
      <w:r>
        <w:rPr>
          <w:rFonts w:cs="DecoType Naskh Extensions"/>
          <w:rtl/>
        </w:rPr>
        <w:tab/>
        <w:t>وزارة التربية والتعليم</w:t>
      </w:r>
    </w:p>
    <w:p w:rsidR="00E4080E" w:rsidRDefault="00E4080E" w:rsidP="00FB5301">
      <w:pPr>
        <w:ind w:left="1440"/>
        <w:rPr>
          <w:rFonts w:cs="DecoType Naskh Extensions"/>
          <w:rtl/>
        </w:rPr>
      </w:pPr>
      <w:r>
        <w:rPr>
          <w:rFonts w:cs="DecoType Naskh Extensions"/>
          <w:rtl/>
        </w:rPr>
        <w:t>5. شهناز الفار</w:t>
      </w:r>
      <w:r>
        <w:rPr>
          <w:rFonts w:cs="DecoType Naskh Extensions"/>
          <w:rtl/>
        </w:rPr>
        <w:tab/>
      </w:r>
      <w:r>
        <w:rPr>
          <w:rFonts w:cs="DecoType Naskh Extensions"/>
          <w:rtl/>
        </w:rPr>
        <w:tab/>
      </w:r>
      <w:r>
        <w:rPr>
          <w:rFonts w:cs="DecoType Naskh Extensions"/>
          <w:rtl/>
        </w:rPr>
        <w:tab/>
      </w:r>
      <w:r>
        <w:rPr>
          <w:rFonts w:cs="DecoType Naskh Extensions"/>
          <w:rtl/>
        </w:rPr>
        <w:tab/>
        <w:t>وزارة التربية والتعليم</w:t>
      </w:r>
    </w:p>
    <w:p w:rsidR="00E4080E" w:rsidRDefault="00E4080E" w:rsidP="00FB5301">
      <w:pPr>
        <w:ind w:left="1440"/>
        <w:rPr>
          <w:rFonts w:cs="DecoType Naskh Extensions"/>
          <w:rtl/>
        </w:rPr>
      </w:pPr>
      <w:r>
        <w:rPr>
          <w:rFonts w:cs="DecoType Naskh Extensions"/>
          <w:rtl/>
        </w:rPr>
        <w:t>6. محمد مقبل</w:t>
      </w:r>
      <w:r>
        <w:rPr>
          <w:rFonts w:cs="DecoType Naskh Extensions"/>
          <w:rtl/>
        </w:rPr>
        <w:tab/>
      </w:r>
      <w:r>
        <w:rPr>
          <w:rFonts w:cs="DecoType Naskh Extensions"/>
          <w:rtl/>
        </w:rPr>
        <w:tab/>
      </w:r>
      <w:r>
        <w:rPr>
          <w:rFonts w:cs="DecoType Naskh Extensions"/>
          <w:rtl/>
        </w:rPr>
        <w:tab/>
      </w:r>
      <w:r>
        <w:rPr>
          <w:rFonts w:cs="DecoType Naskh Extensions"/>
          <w:rtl/>
        </w:rPr>
        <w:tab/>
        <w:t>وكالة الغوث الدولية</w:t>
      </w:r>
    </w:p>
    <w:p w:rsidR="00E4080E" w:rsidRDefault="00E4080E" w:rsidP="00FB5301">
      <w:pPr>
        <w:ind w:left="1440"/>
        <w:rPr>
          <w:rFonts w:cs="DecoType Naskh Extensions"/>
          <w:rtl/>
        </w:rPr>
      </w:pPr>
      <w:r>
        <w:rPr>
          <w:rFonts w:cs="DecoType Naskh Extensions"/>
          <w:rtl/>
        </w:rPr>
        <w:t>7. علي خليل حمد</w:t>
      </w:r>
      <w:r>
        <w:rPr>
          <w:rFonts w:cs="DecoType Naskh Extensions"/>
          <w:rtl/>
        </w:rPr>
        <w:tab/>
      </w:r>
      <w:r>
        <w:rPr>
          <w:rFonts w:cs="DecoType Naskh Extensions"/>
          <w:rtl/>
        </w:rPr>
        <w:tab/>
      </w:r>
      <w:r>
        <w:rPr>
          <w:rFonts w:cs="DecoType Naskh Extensions"/>
          <w:rtl/>
        </w:rPr>
        <w:tab/>
        <w:t>وزارة التربية والتعليم</w:t>
      </w:r>
    </w:p>
    <w:p w:rsidR="00E4080E" w:rsidRDefault="00E4080E" w:rsidP="00FB5301">
      <w:pPr>
        <w:ind w:left="1440"/>
        <w:rPr>
          <w:rFonts w:cs="DecoType Naskh Extensions"/>
          <w:rtl/>
        </w:rPr>
      </w:pPr>
      <w:r>
        <w:rPr>
          <w:rFonts w:cs="DecoType Naskh Extensions"/>
          <w:rtl/>
        </w:rPr>
        <w:t>8.ليانا جابر</w:t>
      </w:r>
      <w:r>
        <w:rPr>
          <w:rFonts w:cs="DecoType Naskh Extensions"/>
          <w:rtl/>
        </w:rPr>
        <w:tab/>
      </w:r>
      <w:r>
        <w:rPr>
          <w:rFonts w:cs="DecoType Naskh Extensions"/>
          <w:rtl/>
        </w:rPr>
        <w:tab/>
      </w:r>
      <w:r>
        <w:rPr>
          <w:rFonts w:cs="DecoType Naskh Extensions"/>
          <w:rtl/>
        </w:rPr>
        <w:tab/>
      </w:r>
      <w:r>
        <w:rPr>
          <w:rFonts w:cs="DecoType Naskh Extensions"/>
          <w:rtl/>
        </w:rPr>
        <w:tab/>
        <w:t>مدارس خاصة</w:t>
      </w:r>
    </w:p>
    <w:p w:rsidR="00E4080E" w:rsidRDefault="00E4080E" w:rsidP="00FB5301">
      <w:pPr>
        <w:ind w:left="1440"/>
        <w:rPr>
          <w:rFonts w:cs="DecoType Naskh Extensions"/>
          <w:rtl/>
        </w:rPr>
      </w:pPr>
      <w:r>
        <w:rPr>
          <w:rFonts w:cs="DecoType Naskh Extensions"/>
          <w:rtl/>
        </w:rPr>
        <w:t>9.وائل كشك</w:t>
      </w:r>
      <w:r>
        <w:rPr>
          <w:rFonts w:cs="DecoType Naskh Extensions"/>
          <w:rtl/>
        </w:rPr>
        <w:tab/>
      </w:r>
      <w:r>
        <w:rPr>
          <w:rFonts w:cs="DecoType Naskh Extensions"/>
          <w:rtl/>
        </w:rPr>
        <w:tab/>
      </w:r>
      <w:r>
        <w:rPr>
          <w:rFonts w:cs="DecoType Naskh Extensions"/>
          <w:rtl/>
        </w:rPr>
        <w:tab/>
      </w:r>
      <w:r>
        <w:rPr>
          <w:rFonts w:cs="DecoType Naskh Extensions"/>
          <w:rtl/>
        </w:rPr>
        <w:tab/>
        <w:t>مدارس خاصة</w:t>
      </w:r>
    </w:p>
    <w:p w:rsidR="00E4080E" w:rsidRDefault="00E4080E" w:rsidP="00FB5301">
      <w:pPr>
        <w:ind w:left="1440"/>
        <w:rPr>
          <w:rFonts w:cs="DecoType Naskh Extensions"/>
          <w:rtl/>
        </w:rPr>
      </w:pPr>
    </w:p>
    <w:p w:rsidR="00E4080E" w:rsidRDefault="00E4080E" w:rsidP="00FB5301">
      <w:pPr>
        <w:ind w:left="1440"/>
        <w:rPr>
          <w:rFonts w:cs="DecoType Naskh Extensions"/>
          <w:rtl/>
        </w:rPr>
      </w:pPr>
    </w:p>
    <w:p w:rsidR="00E4080E" w:rsidRDefault="00E4080E" w:rsidP="00FB5301">
      <w:pPr>
        <w:ind w:left="1440"/>
        <w:rPr>
          <w:rFonts w:cs="DecoType Naskh Extensions"/>
          <w:rtl/>
          <w:lang w:bidi="ar-LB"/>
        </w:rPr>
      </w:pPr>
      <w:r>
        <w:rPr>
          <w:rFonts w:cs="DecoType Naskh Extensions"/>
          <w:rtl/>
        </w:rPr>
        <w:t>ممثل الإدارة العامة للمناهج: سهيل صالحة</w:t>
      </w:r>
    </w:p>
    <w:p w:rsidR="00E4080E" w:rsidRDefault="00E4080E" w:rsidP="00FB5301">
      <w:pPr>
        <w:rPr>
          <w:rtl/>
        </w:rPr>
      </w:pPr>
    </w:p>
    <w:p w:rsidR="00E4080E" w:rsidRDefault="00E4080E" w:rsidP="00FB5301">
      <w:pPr>
        <w:rPr>
          <w:rtl/>
        </w:rPr>
      </w:pPr>
    </w:p>
    <w:p w:rsidR="00E4080E" w:rsidRDefault="00E4080E" w:rsidP="00FB5301">
      <w:pPr>
        <w:rPr>
          <w:b/>
          <w:bCs/>
          <w:szCs w:val="52"/>
          <w:rtl/>
        </w:rPr>
      </w:pPr>
      <w:r>
        <w:rPr>
          <w:b/>
          <w:bCs/>
          <w:szCs w:val="52"/>
          <w:rtl/>
        </w:rPr>
        <w:t>المحتويات:</w:t>
      </w:r>
    </w:p>
    <w:p w:rsidR="00E4080E" w:rsidRDefault="00E4080E" w:rsidP="00FB5301">
      <w:pPr>
        <w:rPr>
          <w:szCs w:val="26"/>
          <w:rtl/>
        </w:rPr>
      </w:pPr>
      <w:r>
        <w:rPr>
          <w:szCs w:val="26"/>
          <w:rtl/>
        </w:rPr>
        <w:t>المقدمة</w:t>
      </w:r>
    </w:p>
    <w:p w:rsidR="00E4080E" w:rsidRPr="00FB5301" w:rsidRDefault="00E4080E" w:rsidP="00FB5301">
      <w:pPr>
        <w:rPr>
          <w:b/>
          <w:bCs/>
          <w:szCs w:val="26"/>
          <w:highlight w:val="yellow"/>
          <w:rtl/>
        </w:rPr>
      </w:pPr>
      <w:r w:rsidRPr="00FB5301">
        <w:rPr>
          <w:b/>
          <w:bCs/>
          <w:szCs w:val="26"/>
          <w:highlight w:val="yellow"/>
          <w:rtl/>
        </w:rPr>
        <w:t>أسس تدريس الرياضيات</w:t>
      </w:r>
    </w:p>
    <w:p w:rsidR="00E4080E" w:rsidRPr="00FB5301" w:rsidRDefault="00E4080E" w:rsidP="00FB5301">
      <w:pPr>
        <w:rPr>
          <w:b/>
          <w:bCs/>
          <w:szCs w:val="26"/>
          <w:highlight w:val="yellow"/>
          <w:rtl/>
        </w:rPr>
      </w:pPr>
      <w:r w:rsidRPr="00FB5301">
        <w:rPr>
          <w:b/>
          <w:bCs/>
          <w:szCs w:val="26"/>
          <w:highlight w:val="yellow"/>
          <w:rtl/>
        </w:rPr>
        <w:t>الأهداف العامة لتدريس الرياضيات</w:t>
      </w:r>
    </w:p>
    <w:p w:rsidR="00E4080E" w:rsidRPr="00FB5301" w:rsidRDefault="00E4080E" w:rsidP="00FB5301">
      <w:pPr>
        <w:rPr>
          <w:b/>
          <w:bCs/>
          <w:szCs w:val="26"/>
          <w:highlight w:val="yellow"/>
          <w:rtl/>
        </w:rPr>
      </w:pPr>
      <w:r w:rsidRPr="00FB5301">
        <w:rPr>
          <w:b/>
          <w:bCs/>
          <w:szCs w:val="26"/>
          <w:highlight w:val="yellow"/>
          <w:rtl/>
        </w:rPr>
        <w:t>الأهداف العامة لتدريس الرياضيات (1-6)</w:t>
      </w:r>
    </w:p>
    <w:p w:rsidR="00E4080E" w:rsidRPr="00FB5301" w:rsidRDefault="00E4080E" w:rsidP="00FB5301">
      <w:pPr>
        <w:rPr>
          <w:b/>
          <w:bCs/>
          <w:szCs w:val="26"/>
          <w:highlight w:val="yellow"/>
          <w:rtl/>
        </w:rPr>
      </w:pPr>
      <w:r w:rsidRPr="00FB5301">
        <w:rPr>
          <w:b/>
          <w:bCs/>
          <w:szCs w:val="26"/>
          <w:highlight w:val="yellow"/>
          <w:rtl/>
        </w:rPr>
        <w:t>الأهداف العامة لتدريس الرياضيات (7-10)</w:t>
      </w:r>
    </w:p>
    <w:p w:rsidR="00E4080E" w:rsidRPr="00FB5301" w:rsidRDefault="00E4080E" w:rsidP="00FB5301">
      <w:pPr>
        <w:rPr>
          <w:b/>
          <w:bCs/>
          <w:szCs w:val="26"/>
          <w:rtl/>
        </w:rPr>
      </w:pPr>
      <w:r w:rsidRPr="00FB5301">
        <w:rPr>
          <w:b/>
          <w:bCs/>
          <w:szCs w:val="26"/>
          <w:highlight w:val="yellow"/>
          <w:rtl/>
        </w:rPr>
        <w:t>الأهداف العامة لتدريس الرياضيات (11-12)</w:t>
      </w:r>
    </w:p>
    <w:p w:rsidR="00E4080E" w:rsidRDefault="00E4080E" w:rsidP="00FB5301">
      <w:pPr>
        <w:rPr>
          <w:szCs w:val="26"/>
          <w:rtl/>
        </w:rPr>
      </w:pPr>
      <w:r>
        <w:rPr>
          <w:szCs w:val="26"/>
          <w:rtl/>
        </w:rPr>
        <w:t>الأهداف، والمحتوى، والأنشطة</w:t>
      </w:r>
    </w:p>
    <w:p w:rsidR="00E4080E" w:rsidRDefault="00E4080E" w:rsidP="00FB5301">
      <w:pPr>
        <w:rPr>
          <w:szCs w:val="26"/>
          <w:rtl/>
        </w:rPr>
      </w:pPr>
    </w:p>
    <w:p w:rsidR="00E4080E" w:rsidRDefault="00E4080E" w:rsidP="00FB5301">
      <w:pPr>
        <w:rPr>
          <w:rtl/>
        </w:rPr>
      </w:pPr>
    </w:p>
    <w:p w:rsidR="00E4080E" w:rsidRDefault="00E4080E" w:rsidP="00FB5301">
      <w:pPr>
        <w:rPr>
          <w:b/>
          <w:bCs/>
          <w:szCs w:val="52"/>
          <w:rtl/>
        </w:rPr>
      </w:pPr>
      <w:r>
        <w:rPr>
          <w:b/>
          <w:bCs/>
          <w:szCs w:val="52"/>
          <w:rtl/>
        </w:rPr>
        <w:t>مقدمة</w:t>
      </w:r>
    </w:p>
    <w:p w:rsidR="00E4080E" w:rsidRDefault="00E4080E" w:rsidP="00FB5301">
      <w:pPr>
        <w:rPr>
          <w:b/>
          <w:bCs/>
          <w:szCs w:val="52"/>
          <w:rtl/>
        </w:rPr>
      </w:pPr>
      <w:r>
        <w:rPr>
          <w:b/>
          <w:bCs/>
          <w:szCs w:val="52"/>
          <w:rtl/>
        </w:rPr>
        <w:t>أسس تدريس الرياضيات</w:t>
      </w:r>
    </w:p>
    <w:p w:rsidR="00E4080E" w:rsidRDefault="00E4080E">
      <w:pPr>
        <w:bidi w:val="0"/>
        <w:spacing w:after="200" w:line="276" w:lineRule="auto"/>
        <w:rPr>
          <w:b/>
          <w:bCs/>
          <w:szCs w:val="40"/>
          <w:rtl/>
        </w:rPr>
      </w:pPr>
      <w:r>
        <w:rPr>
          <w:szCs w:val="40"/>
          <w:rtl/>
        </w:rPr>
        <w:br w:type="page"/>
      </w:r>
    </w:p>
    <w:p w:rsidR="00E4080E" w:rsidRDefault="00E4080E" w:rsidP="00FB5301">
      <w:pPr>
        <w:pStyle w:val="Heading1"/>
        <w:jc w:val="center"/>
        <w:rPr>
          <w:szCs w:val="40"/>
          <w:rtl/>
        </w:rPr>
      </w:pPr>
      <w:r>
        <w:rPr>
          <w:szCs w:val="40"/>
          <w:rtl/>
        </w:rPr>
        <w:t>الأهداف العامة لتدريس الرياضيات</w:t>
      </w:r>
    </w:p>
    <w:p w:rsidR="00E4080E" w:rsidRDefault="00E4080E" w:rsidP="00FB5301">
      <w:pPr>
        <w:rPr>
          <w:szCs w:val="20"/>
          <w:rtl/>
        </w:rPr>
      </w:pPr>
    </w:p>
    <w:p w:rsidR="00E4080E" w:rsidRDefault="00E4080E" w:rsidP="00FB5301">
      <w:pPr>
        <w:ind w:firstLine="565"/>
        <w:jc w:val="lowKashida"/>
        <w:rPr>
          <w:szCs w:val="26"/>
          <w:rtl/>
        </w:rPr>
      </w:pPr>
      <w:r>
        <w:rPr>
          <w:szCs w:val="26"/>
          <w:rtl/>
        </w:rPr>
        <w:t>تستند الأهداف العامة لتدريس الرياضيات إلى ما اشتملت عليه "خطة المنهاج الفلسطيني الأول" من أسس معرفية واجتماعية ونفسية وفكرية وطنية، وسياسة تربوية. وترمي هذه الأهداف إلى تمكين المتعلم في إطار تعلم الرياضيات من اكتساب معارف ومهارات واتجاهات وقيم تساعده في تنمية ذاته ومجتمعه، من خلال تعميق معرفته بمحيطه المادي والبشري وبالأنظمة المعرفية المختلفة، وحل ما يقابله من مشكلات دراسية وعملية، في حاضره ومستقبله ، وتتلخص هذه الأهداف بما يلي :</w:t>
      </w:r>
    </w:p>
    <w:p w:rsidR="00E4080E" w:rsidRDefault="00E4080E" w:rsidP="00FB5301">
      <w:pPr>
        <w:ind w:firstLine="565"/>
        <w:jc w:val="lowKashida"/>
        <w:rPr>
          <w:szCs w:val="26"/>
          <w:rtl/>
        </w:rPr>
      </w:pPr>
    </w:p>
    <w:p w:rsidR="00E4080E" w:rsidRDefault="00E4080E" w:rsidP="00FB5301">
      <w:pPr>
        <w:numPr>
          <w:ilvl w:val="0"/>
          <w:numId w:val="1"/>
        </w:numPr>
        <w:tabs>
          <w:tab w:val="clear" w:pos="648"/>
          <w:tab w:val="num" w:pos="630"/>
        </w:tabs>
        <w:ind w:left="637" w:hanging="457"/>
        <w:jc w:val="lowKashida"/>
        <w:rPr>
          <w:b/>
          <w:bCs/>
          <w:szCs w:val="26"/>
          <w:rtl/>
        </w:rPr>
      </w:pPr>
      <w:r>
        <w:rPr>
          <w:b/>
          <w:bCs/>
          <w:szCs w:val="26"/>
          <w:rtl/>
        </w:rPr>
        <w:t>اكتساب معارف ومهارات أساسية في فروع الرياضيات.</w:t>
      </w:r>
    </w:p>
    <w:p w:rsidR="00E4080E" w:rsidRDefault="00E4080E" w:rsidP="00FB5301">
      <w:pPr>
        <w:numPr>
          <w:ilvl w:val="0"/>
          <w:numId w:val="1"/>
        </w:numPr>
        <w:tabs>
          <w:tab w:val="clear" w:pos="648"/>
          <w:tab w:val="num" w:pos="630"/>
        </w:tabs>
        <w:ind w:left="637" w:hanging="457"/>
        <w:jc w:val="lowKashida"/>
        <w:rPr>
          <w:b/>
          <w:bCs/>
          <w:szCs w:val="26"/>
          <w:rtl/>
        </w:rPr>
      </w:pPr>
      <w:r>
        <w:rPr>
          <w:b/>
          <w:bCs/>
          <w:szCs w:val="26"/>
          <w:rtl/>
        </w:rPr>
        <w:t>اكتساب معارف رياضية كافية لمتابعة الطالب دراسته المستقبلية.</w:t>
      </w:r>
    </w:p>
    <w:p w:rsidR="00E4080E" w:rsidRDefault="00E4080E" w:rsidP="00FB5301">
      <w:pPr>
        <w:numPr>
          <w:ilvl w:val="0"/>
          <w:numId w:val="1"/>
        </w:numPr>
        <w:tabs>
          <w:tab w:val="clear" w:pos="648"/>
          <w:tab w:val="num" w:pos="630"/>
          <w:tab w:val="left" w:pos="849"/>
          <w:tab w:val="left" w:pos="990"/>
        </w:tabs>
        <w:ind w:left="637" w:hanging="457"/>
        <w:jc w:val="lowKashida"/>
        <w:rPr>
          <w:b/>
          <w:bCs/>
          <w:szCs w:val="26"/>
          <w:rtl/>
        </w:rPr>
      </w:pPr>
      <w:r>
        <w:rPr>
          <w:b/>
          <w:bCs/>
          <w:szCs w:val="26"/>
          <w:rtl/>
        </w:rPr>
        <w:t xml:space="preserve">اكتساب معارف ومهارات تساعد الفرد في الحياة العملية وتسهم في تنمية المجتمع: </w:t>
      </w:r>
    </w:p>
    <w:p w:rsidR="00E4080E" w:rsidRDefault="00E4080E" w:rsidP="00FB5301">
      <w:pPr>
        <w:numPr>
          <w:ilvl w:val="0"/>
          <w:numId w:val="4"/>
        </w:numPr>
        <w:tabs>
          <w:tab w:val="clear" w:pos="360"/>
          <w:tab w:val="num" w:pos="630"/>
          <w:tab w:val="left" w:pos="707"/>
          <w:tab w:val="num" w:pos="817"/>
        </w:tabs>
        <w:ind w:left="1094" w:hanging="457"/>
        <w:jc w:val="lowKashida"/>
        <w:rPr>
          <w:szCs w:val="26"/>
          <w:rtl/>
        </w:rPr>
      </w:pPr>
      <w:r>
        <w:rPr>
          <w:szCs w:val="26"/>
          <w:rtl/>
        </w:rPr>
        <w:t>تطوير الحس العددي والقدرة على إجراء الحسابات بوسائل مختلفة وفهم أهمية النتائج.</w:t>
      </w:r>
    </w:p>
    <w:p w:rsidR="00E4080E" w:rsidRDefault="00E4080E" w:rsidP="00FB5301">
      <w:pPr>
        <w:pStyle w:val="BodyText2"/>
        <w:numPr>
          <w:ilvl w:val="0"/>
          <w:numId w:val="4"/>
        </w:numPr>
        <w:tabs>
          <w:tab w:val="clear" w:pos="360"/>
          <w:tab w:val="num" w:pos="630"/>
          <w:tab w:val="num" w:pos="817"/>
          <w:tab w:val="left" w:pos="849"/>
        </w:tabs>
        <w:ind w:left="1094" w:hanging="457"/>
        <w:jc w:val="lowKashida"/>
      </w:pPr>
      <w:r>
        <w:rPr>
          <w:rtl/>
        </w:rPr>
        <w:t>اكتساب معارف ومهارات تساعد الإنسان في حياته العامة وتفهم بيئته المادية والاجتماعية وتواصله مع المجتمع.</w:t>
      </w:r>
    </w:p>
    <w:p w:rsidR="00E4080E" w:rsidRDefault="00E4080E" w:rsidP="00FB5301">
      <w:pPr>
        <w:pStyle w:val="BodyText2"/>
        <w:tabs>
          <w:tab w:val="num" w:pos="817"/>
          <w:tab w:val="left" w:pos="849"/>
        </w:tabs>
        <w:ind w:left="1094" w:firstLine="0"/>
        <w:jc w:val="lowKashida"/>
        <w:rPr>
          <w:rtl/>
        </w:rPr>
      </w:pPr>
    </w:p>
    <w:p w:rsidR="00E4080E" w:rsidRDefault="00E4080E" w:rsidP="00FB5301">
      <w:pPr>
        <w:numPr>
          <w:ilvl w:val="0"/>
          <w:numId w:val="1"/>
        </w:numPr>
        <w:tabs>
          <w:tab w:val="clear" w:pos="648"/>
          <w:tab w:val="num" w:pos="630"/>
        </w:tabs>
        <w:ind w:left="637" w:hanging="457"/>
        <w:jc w:val="lowKashida"/>
        <w:rPr>
          <w:b/>
          <w:bCs/>
          <w:szCs w:val="26"/>
          <w:rtl/>
        </w:rPr>
      </w:pPr>
      <w:r>
        <w:rPr>
          <w:b/>
          <w:bCs/>
          <w:szCs w:val="26"/>
          <w:rtl/>
        </w:rPr>
        <w:t>اكتساب معرفة رياضية ضرورية لفهم أنظمة معرفية أخرى مثل العلوم والتكنولوجيا.</w:t>
      </w:r>
    </w:p>
    <w:p w:rsidR="00E4080E" w:rsidRDefault="00E4080E" w:rsidP="00FB5301">
      <w:pPr>
        <w:numPr>
          <w:ilvl w:val="0"/>
          <w:numId w:val="1"/>
        </w:numPr>
        <w:tabs>
          <w:tab w:val="clear" w:pos="648"/>
          <w:tab w:val="num" w:pos="630"/>
        </w:tabs>
        <w:ind w:left="637" w:hanging="457"/>
        <w:jc w:val="lowKashida"/>
        <w:rPr>
          <w:b/>
          <w:bCs/>
          <w:szCs w:val="26"/>
          <w:rtl/>
        </w:rPr>
      </w:pPr>
      <w:r>
        <w:rPr>
          <w:b/>
          <w:bCs/>
          <w:szCs w:val="26"/>
          <w:rtl/>
        </w:rPr>
        <w:t xml:space="preserve">تعرف الطبيعة البنيوية للرياضيات وتكوينها: </w:t>
      </w:r>
    </w:p>
    <w:p w:rsidR="00E4080E" w:rsidRDefault="00E4080E" w:rsidP="00FB5301">
      <w:pPr>
        <w:numPr>
          <w:ilvl w:val="0"/>
          <w:numId w:val="5"/>
        </w:numPr>
        <w:tabs>
          <w:tab w:val="clear" w:pos="360"/>
          <w:tab w:val="num" w:pos="630"/>
          <w:tab w:val="num" w:pos="817"/>
        </w:tabs>
        <w:ind w:left="1094" w:hanging="457"/>
        <w:jc w:val="lowKashida"/>
        <w:rPr>
          <w:szCs w:val="26"/>
          <w:rtl/>
        </w:rPr>
      </w:pPr>
      <w:r>
        <w:rPr>
          <w:szCs w:val="26"/>
          <w:rtl/>
        </w:rPr>
        <w:t>تعرف  الحدس الرياضي وأهميته في تكوين الرياضيات.</w:t>
      </w:r>
    </w:p>
    <w:p w:rsidR="00E4080E" w:rsidRDefault="00E4080E" w:rsidP="00FB5301">
      <w:pPr>
        <w:numPr>
          <w:ilvl w:val="0"/>
          <w:numId w:val="5"/>
        </w:numPr>
        <w:tabs>
          <w:tab w:val="clear" w:pos="360"/>
          <w:tab w:val="num" w:pos="630"/>
          <w:tab w:val="num" w:pos="817"/>
        </w:tabs>
        <w:ind w:left="1094" w:hanging="457"/>
        <w:jc w:val="lowKashida"/>
        <w:rPr>
          <w:szCs w:val="26"/>
          <w:rtl/>
        </w:rPr>
      </w:pPr>
      <w:r>
        <w:rPr>
          <w:szCs w:val="26"/>
          <w:rtl/>
        </w:rPr>
        <w:t>ممارسة الاكتشاف الرياضي من خلال نماذج ملائمة في مجالات المحتوى.</w:t>
      </w:r>
    </w:p>
    <w:p w:rsidR="00E4080E" w:rsidRDefault="00E4080E" w:rsidP="00FB5301">
      <w:pPr>
        <w:numPr>
          <w:ilvl w:val="0"/>
          <w:numId w:val="5"/>
        </w:numPr>
        <w:tabs>
          <w:tab w:val="clear" w:pos="360"/>
          <w:tab w:val="num" w:pos="630"/>
          <w:tab w:val="num" w:pos="817"/>
        </w:tabs>
        <w:ind w:left="1094" w:hanging="457"/>
        <w:jc w:val="lowKashida"/>
        <w:rPr>
          <w:szCs w:val="26"/>
          <w:rtl/>
        </w:rPr>
      </w:pPr>
      <w:r>
        <w:rPr>
          <w:szCs w:val="26"/>
          <w:rtl/>
        </w:rPr>
        <w:t>تعرف  بعض البنى الرياضية ونماذج متعددة لهذه البنى والعلاقات القائمة بينها.</w:t>
      </w:r>
    </w:p>
    <w:p w:rsidR="00E4080E" w:rsidRDefault="00E4080E" w:rsidP="00FB5301">
      <w:pPr>
        <w:numPr>
          <w:ilvl w:val="0"/>
          <w:numId w:val="5"/>
        </w:numPr>
        <w:tabs>
          <w:tab w:val="clear" w:pos="360"/>
          <w:tab w:val="num" w:pos="630"/>
          <w:tab w:val="num" w:pos="817"/>
        </w:tabs>
        <w:ind w:left="1094" w:hanging="457"/>
        <w:jc w:val="lowKashida"/>
        <w:rPr>
          <w:szCs w:val="26"/>
          <w:rtl/>
        </w:rPr>
      </w:pPr>
      <w:r>
        <w:rPr>
          <w:szCs w:val="26"/>
          <w:rtl/>
        </w:rPr>
        <w:t xml:space="preserve">تنمية القدرة على التخيل من خلال خبرات حسية وأخرى مجردة مثل العمل على المجسمات والتحويلات. </w:t>
      </w:r>
    </w:p>
    <w:p w:rsidR="00E4080E" w:rsidRDefault="00E4080E" w:rsidP="00FB5301">
      <w:pPr>
        <w:numPr>
          <w:ilvl w:val="0"/>
          <w:numId w:val="5"/>
        </w:numPr>
        <w:tabs>
          <w:tab w:val="clear" w:pos="360"/>
          <w:tab w:val="num" w:pos="630"/>
          <w:tab w:val="num" w:pos="817"/>
        </w:tabs>
        <w:ind w:left="1094" w:hanging="457"/>
        <w:jc w:val="lowKashida"/>
        <w:rPr>
          <w:szCs w:val="26"/>
        </w:rPr>
      </w:pPr>
      <w:r>
        <w:rPr>
          <w:szCs w:val="26"/>
          <w:rtl/>
        </w:rPr>
        <w:t>تنمية الفهم للطبيعة التجريدية للرياضيات.</w:t>
      </w:r>
    </w:p>
    <w:p w:rsidR="00E4080E" w:rsidRDefault="00E4080E" w:rsidP="00FB5301">
      <w:pPr>
        <w:tabs>
          <w:tab w:val="num" w:pos="817"/>
        </w:tabs>
        <w:ind w:left="1094"/>
        <w:jc w:val="lowKashida"/>
        <w:rPr>
          <w:szCs w:val="26"/>
          <w:rtl/>
        </w:rPr>
      </w:pPr>
    </w:p>
    <w:p w:rsidR="00E4080E" w:rsidRDefault="00E4080E" w:rsidP="00FB5301">
      <w:pPr>
        <w:numPr>
          <w:ilvl w:val="0"/>
          <w:numId w:val="1"/>
        </w:numPr>
        <w:tabs>
          <w:tab w:val="clear" w:pos="648"/>
          <w:tab w:val="num" w:pos="630"/>
        </w:tabs>
        <w:ind w:left="637" w:hanging="457"/>
        <w:jc w:val="lowKashida"/>
        <w:rPr>
          <w:b/>
          <w:bCs/>
          <w:szCs w:val="26"/>
          <w:rtl/>
        </w:rPr>
      </w:pPr>
      <w:r>
        <w:rPr>
          <w:b/>
          <w:bCs/>
          <w:szCs w:val="26"/>
          <w:rtl/>
        </w:rPr>
        <w:t>تنمية التفكير المنطقي:</w:t>
      </w:r>
    </w:p>
    <w:p w:rsidR="00E4080E" w:rsidRDefault="00E4080E" w:rsidP="00FB5301">
      <w:pPr>
        <w:numPr>
          <w:ilvl w:val="0"/>
          <w:numId w:val="6"/>
        </w:numPr>
        <w:tabs>
          <w:tab w:val="clear" w:pos="360"/>
          <w:tab w:val="num" w:pos="630"/>
          <w:tab w:val="num" w:pos="817"/>
        </w:tabs>
        <w:ind w:left="1094" w:hanging="457"/>
        <w:jc w:val="lowKashida"/>
        <w:rPr>
          <w:szCs w:val="26"/>
          <w:rtl/>
        </w:rPr>
      </w:pPr>
      <w:r>
        <w:rPr>
          <w:szCs w:val="26"/>
          <w:rtl/>
        </w:rPr>
        <w:t>اكتساب القدرة على التفكير الاستقرائي، والتعميم ومن ذلك ملاحظة الأنماط واكتشاف قاعدة النمط.</w:t>
      </w:r>
    </w:p>
    <w:p w:rsidR="00E4080E" w:rsidRDefault="00E4080E" w:rsidP="00FB5301">
      <w:pPr>
        <w:numPr>
          <w:ilvl w:val="0"/>
          <w:numId w:val="6"/>
        </w:numPr>
        <w:tabs>
          <w:tab w:val="clear" w:pos="360"/>
          <w:tab w:val="num" w:pos="630"/>
          <w:tab w:val="num" w:pos="817"/>
        </w:tabs>
        <w:ind w:left="1094" w:hanging="457"/>
        <w:jc w:val="lowKashida"/>
        <w:rPr>
          <w:szCs w:val="26"/>
          <w:rtl/>
        </w:rPr>
      </w:pPr>
      <w:r>
        <w:rPr>
          <w:szCs w:val="26"/>
          <w:rtl/>
        </w:rPr>
        <w:t>اكتساب القدرة على التفكير الاستنتاجي (</w:t>
      </w:r>
      <w:r>
        <w:rPr>
          <w:sz w:val="28"/>
          <w:szCs w:val="26"/>
        </w:rPr>
        <w:t>Deductive</w:t>
      </w:r>
      <w:r>
        <w:rPr>
          <w:sz w:val="28"/>
          <w:szCs w:val="26"/>
          <w:rtl/>
        </w:rPr>
        <w:t xml:space="preserve">). </w:t>
      </w:r>
    </w:p>
    <w:p w:rsidR="00E4080E" w:rsidRDefault="00E4080E" w:rsidP="00FB5301">
      <w:pPr>
        <w:numPr>
          <w:ilvl w:val="0"/>
          <w:numId w:val="6"/>
        </w:numPr>
        <w:tabs>
          <w:tab w:val="clear" w:pos="360"/>
          <w:tab w:val="num" w:pos="630"/>
          <w:tab w:val="num" w:pos="817"/>
        </w:tabs>
        <w:ind w:left="1094" w:hanging="457"/>
        <w:jc w:val="lowKashida"/>
        <w:rPr>
          <w:szCs w:val="26"/>
          <w:rtl/>
        </w:rPr>
      </w:pPr>
      <w:r>
        <w:rPr>
          <w:szCs w:val="26"/>
          <w:rtl/>
        </w:rPr>
        <w:t>اكتساب القدرة على استعمال أساليب البرهان المختلفة.</w:t>
      </w:r>
    </w:p>
    <w:p w:rsidR="00E4080E" w:rsidRDefault="00E4080E" w:rsidP="00FB5301">
      <w:pPr>
        <w:numPr>
          <w:ilvl w:val="0"/>
          <w:numId w:val="6"/>
        </w:numPr>
        <w:tabs>
          <w:tab w:val="clear" w:pos="360"/>
          <w:tab w:val="num" w:pos="630"/>
          <w:tab w:val="num" w:pos="817"/>
        </w:tabs>
        <w:ind w:left="1094" w:hanging="457"/>
        <w:jc w:val="lowKashida"/>
        <w:rPr>
          <w:szCs w:val="26"/>
        </w:rPr>
      </w:pPr>
      <w:r>
        <w:rPr>
          <w:szCs w:val="26"/>
          <w:rtl/>
        </w:rPr>
        <w:t>اكتساب الدقة في التفكير.</w:t>
      </w:r>
    </w:p>
    <w:p w:rsidR="00E4080E" w:rsidRDefault="00E4080E" w:rsidP="00FB5301">
      <w:pPr>
        <w:tabs>
          <w:tab w:val="num" w:pos="817"/>
        </w:tabs>
        <w:ind w:left="1094"/>
        <w:jc w:val="lowKashida"/>
        <w:rPr>
          <w:szCs w:val="26"/>
          <w:rtl/>
        </w:rPr>
      </w:pPr>
      <w:r>
        <w:rPr>
          <w:szCs w:val="26"/>
          <w:rtl/>
        </w:rPr>
        <w:t xml:space="preserve"> </w:t>
      </w:r>
    </w:p>
    <w:p w:rsidR="00E4080E" w:rsidRDefault="00E4080E" w:rsidP="00FB5301">
      <w:pPr>
        <w:numPr>
          <w:ilvl w:val="0"/>
          <w:numId w:val="1"/>
        </w:numPr>
        <w:tabs>
          <w:tab w:val="clear" w:pos="648"/>
          <w:tab w:val="num" w:pos="630"/>
        </w:tabs>
        <w:ind w:left="637" w:hanging="457"/>
        <w:jc w:val="lowKashida"/>
        <w:rPr>
          <w:b/>
          <w:bCs/>
          <w:szCs w:val="26"/>
          <w:rtl/>
        </w:rPr>
      </w:pPr>
      <w:r>
        <w:rPr>
          <w:b/>
          <w:bCs/>
          <w:szCs w:val="26"/>
          <w:rtl/>
        </w:rPr>
        <w:t>تنمية القدرة على حل المشكلات:</w:t>
      </w:r>
    </w:p>
    <w:p w:rsidR="00E4080E" w:rsidRDefault="00E4080E" w:rsidP="00FB5301">
      <w:pPr>
        <w:numPr>
          <w:ilvl w:val="0"/>
          <w:numId w:val="7"/>
        </w:numPr>
        <w:tabs>
          <w:tab w:val="clear" w:pos="360"/>
          <w:tab w:val="num" w:pos="630"/>
          <w:tab w:val="num" w:pos="817"/>
          <w:tab w:val="left" w:pos="849"/>
        </w:tabs>
        <w:ind w:left="1094" w:hanging="457"/>
        <w:jc w:val="lowKashida"/>
        <w:rPr>
          <w:szCs w:val="26"/>
          <w:rtl/>
        </w:rPr>
      </w:pPr>
      <w:r>
        <w:rPr>
          <w:szCs w:val="26"/>
          <w:rtl/>
        </w:rPr>
        <w:t>اكتساب أسلوب معالجة المشكلات بصورة عامة ومن ذلك أسلوب التجريب والملاحظة العملية وعمل التخمينات أو الفرضيات.</w:t>
      </w:r>
    </w:p>
    <w:p w:rsidR="00E4080E" w:rsidRDefault="00E4080E" w:rsidP="00FB5301">
      <w:pPr>
        <w:numPr>
          <w:ilvl w:val="0"/>
          <w:numId w:val="7"/>
        </w:numPr>
        <w:tabs>
          <w:tab w:val="clear" w:pos="360"/>
          <w:tab w:val="num" w:pos="630"/>
          <w:tab w:val="num" w:pos="817"/>
          <w:tab w:val="left" w:pos="849"/>
        </w:tabs>
        <w:ind w:left="1094" w:hanging="457"/>
        <w:jc w:val="lowKashida"/>
        <w:rPr>
          <w:szCs w:val="26"/>
          <w:rtl/>
        </w:rPr>
      </w:pPr>
      <w:r>
        <w:rPr>
          <w:szCs w:val="26"/>
          <w:rtl/>
        </w:rPr>
        <w:t>تنمية القدرة على حل المسائل الكلامية والمشكلات غير الروتينية ضمن موضوعات المحتوى المختلفة.</w:t>
      </w:r>
    </w:p>
    <w:p w:rsidR="00E4080E" w:rsidRDefault="00E4080E" w:rsidP="00FB5301">
      <w:pPr>
        <w:numPr>
          <w:ilvl w:val="0"/>
          <w:numId w:val="7"/>
        </w:numPr>
        <w:tabs>
          <w:tab w:val="clear" w:pos="360"/>
          <w:tab w:val="num" w:pos="630"/>
          <w:tab w:val="num" w:pos="817"/>
          <w:tab w:val="left" w:pos="849"/>
        </w:tabs>
        <w:ind w:left="1094" w:hanging="457"/>
        <w:jc w:val="lowKashida"/>
        <w:rPr>
          <w:szCs w:val="26"/>
          <w:rtl/>
        </w:rPr>
      </w:pPr>
      <w:r>
        <w:rPr>
          <w:szCs w:val="26"/>
          <w:rtl/>
        </w:rPr>
        <w:t>اكتساب مهارة التقدير واستعمالها في فحص معقولية الإجابة أو الناتج.</w:t>
      </w:r>
    </w:p>
    <w:p w:rsidR="00E4080E" w:rsidRDefault="00E4080E" w:rsidP="00FB5301">
      <w:pPr>
        <w:numPr>
          <w:ilvl w:val="0"/>
          <w:numId w:val="7"/>
        </w:numPr>
        <w:tabs>
          <w:tab w:val="clear" w:pos="360"/>
          <w:tab w:val="num" w:pos="630"/>
          <w:tab w:val="num" w:pos="817"/>
          <w:tab w:val="left" w:pos="849"/>
        </w:tabs>
        <w:ind w:left="1094" w:hanging="457"/>
        <w:jc w:val="lowKashida"/>
        <w:rPr>
          <w:szCs w:val="26"/>
          <w:rtl/>
        </w:rPr>
      </w:pPr>
      <w:r>
        <w:rPr>
          <w:szCs w:val="26"/>
          <w:rtl/>
        </w:rPr>
        <w:t>اكتساب استراتيجيات متنوعة لحل المشكلات.</w:t>
      </w:r>
    </w:p>
    <w:p w:rsidR="00E4080E" w:rsidRDefault="00E4080E" w:rsidP="00FB5301">
      <w:pPr>
        <w:pStyle w:val="BlockText"/>
        <w:numPr>
          <w:ilvl w:val="0"/>
          <w:numId w:val="7"/>
        </w:numPr>
        <w:tabs>
          <w:tab w:val="clear" w:pos="360"/>
          <w:tab w:val="num" w:pos="630"/>
          <w:tab w:val="num" w:pos="817"/>
        </w:tabs>
        <w:ind w:left="1094" w:hanging="457"/>
        <w:jc w:val="lowKashida"/>
      </w:pPr>
      <w:r>
        <w:rPr>
          <w:rtl/>
        </w:rPr>
        <w:t>تنمية التفكير الإبداعي من خلال أنشطة تركيبية غير مألوفة وصياغة مشكلات من أوضاع واقعية والتعبير عنها بنماذج رياضية.</w:t>
      </w:r>
    </w:p>
    <w:p w:rsidR="00E4080E" w:rsidRDefault="00E4080E" w:rsidP="00FB5301">
      <w:pPr>
        <w:pStyle w:val="BlockText"/>
        <w:tabs>
          <w:tab w:val="num" w:pos="817"/>
        </w:tabs>
        <w:ind w:left="1094"/>
        <w:jc w:val="lowKashida"/>
        <w:rPr>
          <w:rtl/>
        </w:rPr>
      </w:pPr>
    </w:p>
    <w:p w:rsidR="00E4080E" w:rsidRDefault="00E4080E" w:rsidP="00FB5301">
      <w:pPr>
        <w:numPr>
          <w:ilvl w:val="0"/>
          <w:numId w:val="1"/>
        </w:numPr>
        <w:tabs>
          <w:tab w:val="clear" w:pos="648"/>
          <w:tab w:val="num" w:pos="630"/>
        </w:tabs>
        <w:ind w:left="637" w:hanging="457"/>
        <w:jc w:val="lowKashida"/>
        <w:rPr>
          <w:b/>
          <w:bCs/>
          <w:szCs w:val="26"/>
          <w:rtl/>
        </w:rPr>
      </w:pPr>
      <w:r>
        <w:rPr>
          <w:b/>
          <w:bCs/>
          <w:szCs w:val="26"/>
          <w:rtl/>
        </w:rPr>
        <w:t>اكتساب مهارات استخدام الحاسبات والحاسوب:</w:t>
      </w:r>
    </w:p>
    <w:p w:rsidR="00E4080E" w:rsidRDefault="00E4080E" w:rsidP="00FB5301">
      <w:pPr>
        <w:pStyle w:val="BodyTextIndent2"/>
        <w:numPr>
          <w:ilvl w:val="0"/>
          <w:numId w:val="8"/>
        </w:numPr>
        <w:tabs>
          <w:tab w:val="clear" w:pos="360"/>
          <w:tab w:val="num" w:pos="630"/>
          <w:tab w:val="num" w:pos="817"/>
          <w:tab w:val="num" w:pos="963"/>
        </w:tabs>
        <w:ind w:left="1094" w:hanging="457"/>
        <w:jc w:val="lowKashida"/>
        <w:rPr>
          <w:rtl/>
        </w:rPr>
      </w:pPr>
      <w:r>
        <w:rPr>
          <w:rtl/>
        </w:rPr>
        <w:t>اكتساب مهارة استخدام الحاسبة في إجراء العمليات الحسابية وخاصة المعقدة منها عند حل مسائل الرياضيات والعلوم.</w:t>
      </w:r>
    </w:p>
    <w:p w:rsidR="00E4080E" w:rsidRDefault="00E4080E" w:rsidP="00FB5301">
      <w:pPr>
        <w:pStyle w:val="BodyTextIndent2"/>
        <w:numPr>
          <w:ilvl w:val="0"/>
          <w:numId w:val="8"/>
        </w:numPr>
        <w:tabs>
          <w:tab w:val="clear" w:pos="360"/>
          <w:tab w:val="num" w:pos="630"/>
          <w:tab w:val="num" w:pos="817"/>
          <w:tab w:val="num" w:pos="963"/>
        </w:tabs>
        <w:ind w:left="1094" w:hanging="457"/>
        <w:jc w:val="lowKashida"/>
      </w:pPr>
      <w:r>
        <w:rPr>
          <w:rtl/>
        </w:rPr>
        <w:t>استخدام برمجيات حاسوب جاهزة في تعليم الرياضيات.</w:t>
      </w:r>
    </w:p>
    <w:p w:rsidR="00E4080E" w:rsidRDefault="00E4080E" w:rsidP="00FB5301">
      <w:pPr>
        <w:pStyle w:val="BodyTextIndent2"/>
        <w:tabs>
          <w:tab w:val="num" w:pos="817"/>
          <w:tab w:val="num" w:pos="963"/>
        </w:tabs>
        <w:ind w:left="1094" w:firstLine="0"/>
        <w:jc w:val="lowKashida"/>
        <w:rPr>
          <w:rtl/>
        </w:rPr>
      </w:pPr>
    </w:p>
    <w:p w:rsidR="00E4080E" w:rsidRDefault="00E4080E" w:rsidP="00FB5301">
      <w:pPr>
        <w:numPr>
          <w:ilvl w:val="0"/>
          <w:numId w:val="1"/>
        </w:numPr>
        <w:tabs>
          <w:tab w:val="clear" w:pos="648"/>
          <w:tab w:val="num" w:pos="630"/>
          <w:tab w:val="num" w:pos="990"/>
        </w:tabs>
        <w:ind w:left="637" w:hanging="457"/>
        <w:jc w:val="lowKashida"/>
        <w:rPr>
          <w:b/>
          <w:bCs/>
          <w:szCs w:val="26"/>
          <w:rtl/>
        </w:rPr>
      </w:pPr>
      <w:r>
        <w:rPr>
          <w:b/>
          <w:bCs/>
          <w:szCs w:val="26"/>
          <w:rtl/>
        </w:rPr>
        <w:t>تنمية قيم واتجاهات إيجابية:</w:t>
      </w:r>
    </w:p>
    <w:p w:rsidR="00E4080E" w:rsidRDefault="00E4080E" w:rsidP="00FB5301">
      <w:pPr>
        <w:numPr>
          <w:ilvl w:val="0"/>
          <w:numId w:val="9"/>
        </w:numPr>
        <w:tabs>
          <w:tab w:val="clear" w:pos="360"/>
        </w:tabs>
        <w:ind w:left="1094" w:hanging="457"/>
        <w:jc w:val="lowKashida"/>
        <w:rPr>
          <w:szCs w:val="26"/>
          <w:rtl/>
        </w:rPr>
      </w:pPr>
      <w:r>
        <w:rPr>
          <w:szCs w:val="26"/>
          <w:rtl/>
        </w:rPr>
        <w:t>اكتساب الثقة بالنفس في موضوع الرياضيات وتطوير اتجاهات إيجابية نحو الموضوع.</w:t>
      </w:r>
    </w:p>
    <w:p w:rsidR="00E4080E" w:rsidRDefault="00E4080E" w:rsidP="00FB5301">
      <w:pPr>
        <w:numPr>
          <w:ilvl w:val="0"/>
          <w:numId w:val="9"/>
        </w:numPr>
        <w:tabs>
          <w:tab w:val="clear" w:pos="360"/>
        </w:tabs>
        <w:ind w:left="1094" w:hanging="457"/>
        <w:jc w:val="lowKashida"/>
        <w:rPr>
          <w:szCs w:val="26"/>
          <w:rtl/>
        </w:rPr>
      </w:pPr>
      <w:r>
        <w:rPr>
          <w:szCs w:val="26"/>
          <w:rtl/>
        </w:rPr>
        <w:t>تذوق القضايا الجمالية في الرياضيات مثل الأنماط والتماثلات والتبليط والتطريز.</w:t>
      </w:r>
    </w:p>
    <w:p w:rsidR="00E4080E" w:rsidRDefault="00E4080E" w:rsidP="00FB5301">
      <w:pPr>
        <w:numPr>
          <w:ilvl w:val="0"/>
          <w:numId w:val="9"/>
        </w:numPr>
        <w:tabs>
          <w:tab w:val="clear" w:pos="360"/>
          <w:tab w:val="num" w:pos="1080"/>
        </w:tabs>
        <w:ind w:left="1094" w:hanging="457"/>
        <w:jc w:val="lowKashida"/>
        <w:rPr>
          <w:szCs w:val="26"/>
          <w:rtl/>
        </w:rPr>
      </w:pPr>
      <w:r>
        <w:rPr>
          <w:szCs w:val="26"/>
          <w:rtl/>
        </w:rPr>
        <w:t>اكتساب قيم واتجاهات إيجابية مثل استقلالية التفكير والتاني في الحكم والمثابرة والمبادرة للبحث وتثمين الإجابة الصحيحة.</w:t>
      </w:r>
    </w:p>
    <w:p w:rsidR="00E4080E" w:rsidRDefault="00E4080E" w:rsidP="00FB5301">
      <w:pPr>
        <w:numPr>
          <w:ilvl w:val="0"/>
          <w:numId w:val="9"/>
        </w:numPr>
        <w:tabs>
          <w:tab w:val="clear" w:pos="360"/>
        </w:tabs>
        <w:ind w:left="1094" w:hanging="457"/>
        <w:jc w:val="lowKashida"/>
        <w:rPr>
          <w:szCs w:val="26"/>
          <w:rtl/>
        </w:rPr>
      </w:pPr>
      <w:r>
        <w:rPr>
          <w:szCs w:val="26"/>
          <w:rtl/>
        </w:rPr>
        <w:t>تثمين دور الرياضيات في التقدم العلمي والتطور الاجتماعي واتخاذ القرارات في الحياة.</w:t>
      </w:r>
    </w:p>
    <w:p w:rsidR="00E4080E" w:rsidRDefault="00E4080E" w:rsidP="00FB5301">
      <w:pPr>
        <w:numPr>
          <w:ilvl w:val="0"/>
          <w:numId w:val="9"/>
        </w:numPr>
        <w:tabs>
          <w:tab w:val="clear" w:pos="360"/>
        </w:tabs>
        <w:ind w:left="1094" w:hanging="457"/>
        <w:jc w:val="lowKashida"/>
        <w:rPr>
          <w:szCs w:val="26"/>
          <w:rtl/>
        </w:rPr>
      </w:pPr>
      <w:r>
        <w:rPr>
          <w:szCs w:val="26"/>
          <w:rtl/>
        </w:rPr>
        <w:t>تثمين دور العلماء العرب والمسلمين في تطوير الرياضيات.</w:t>
      </w:r>
    </w:p>
    <w:p w:rsidR="00E4080E" w:rsidRDefault="00E4080E" w:rsidP="00FB5301">
      <w:pPr>
        <w:jc w:val="lowKashida"/>
        <w:rPr>
          <w:szCs w:val="26"/>
          <w:rtl/>
        </w:rPr>
      </w:pPr>
    </w:p>
    <w:p w:rsidR="00E4080E" w:rsidRDefault="00E4080E" w:rsidP="00FB5301">
      <w:pPr>
        <w:jc w:val="lowKashida"/>
        <w:rPr>
          <w:szCs w:val="26"/>
          <w:rtl/>
        </w:rPr>
      </w:pPr>
    </w:p>
    <w:p w:rsidR="00E4080E" w:rsidRDefault="00E4080E" w:rsidP="00FB5301">
      <w:pPr>
        <w:ind w:firstLine="990"/>
        <w:jc w:val="center"/>
        <w:rPr>
          <w:szCs w:val="26"/>
          <w:rtl/>
        </w:rPr>
      </w:pPr>
    </w:p>
    <w:p w:rsidR="00E4080E" w:rsidRDefault="00E4080E" w:rsidP="00FB5301">
      <w:pPr>
        <w:ind w:firstLine="990"/>
        <w:jc w:val="center"/>
        <w:rPr>
          <w:szCs w:val="26"/>
          <w:rtl/>
        </w:rPr>
      </w:pPr>
    </w:p>
    <w:p w:rsidR="00E4080E" w:rsidRDefault="00E4080E" w:rsidP="00FB5301">
      <w:pPr>
        <w:ind w:firstLine="990"/>
        <w:jc w:val="center"/>
        <w:rPr>
          <w:szCs w:val="26"/>
          <w:rtl/>
        </w:rPr>
      </w:pPr>
    </w:p>
    <w:p w:rsidR="00E4080E" w:rsidRDefault="00E4080E">
      <w:pPr>
        <w:bidi w:val="0"/>
        <w:spacing w:after="200" w:line="276" w:lineRule="auto"/>
        <w:rPr>
          <w:b/>
          <w:bCs/>
          <w:szCs w:val="40"/>
          <w:rtl/>
        </w:rPr>
      </w:pPr>
      <w:r>
        <w:rPr>
          <w:b/>
          <w:bCs/>
          <w:szCs w:val="40"/>
          <w:rtl/>
        </w:rPr>
        <w:br w:type="page"/>
      </w:r>
    </w:p>
    <w:p w:rsidR="00E4080E" w:rsidRDefault="00E4080E" w:rsidP="00FB5301">
      <w:pPr>
        <w:ind w:firstLine="990"/>
        <w:jc w:val="center"/>
        <w:rPr>
          <w:b/>
          <w:bCs/>
          <w:szCs w:val="40"/>
          <w:rtl/>
        </w:rPr>
      </w:pPr>
      <w:r>
        <w:rPr>
          <w:b/>
          <w:bCs/>
          <w:szCs w:val="40"/>
          <w:rtl/>
        </w:rPr>
        <w:t>الأهداف العامة لتدريس الرياضيات في الصفوف (1-6)</w:t>
      </w:r>
    </w:p>
    <w:p w:rsidR="00E4080E" w:rsidRDefault="00E4080E" w:rsidP="00FB5301">
      <w:pPr>
        <w:ind w:firstLine="990"/>
        <w:jc w:val="center"/>
        <w:rPr>
          <w:szCs w:val="26"/>
          <w:rtl/>
        </w:rPr>
      </w:pPr>
    </w:p>
    <w:p w:rsidR="00E4080E" w:rsidRDefault="00E4080E" w:rsidP="00FB5301">
      <w:pPr>
        <w:ind w:firstLine="990"/>
        <w:jc w:val="center"/>
        <w:rPr>
          <w:szCs w:val="26"/>
          <w:rtl/>
        </w:rPr>
      </w:pPr>
      <w:r>
        <w:rPr>
          <w:szCs w:val="2"/>
          <w:rtl/>
        </w:rPr>
        <w:t>3</w:t>
      </w:r>
    </w:p>
    <w:p w:rsidR="00E4080E" w:rsidRDefault="00E4080E" w:rsidP="00FB5301">
      <w:pPr>
        <w:ind w:firstLine="990"/>
        <w:jc w:val="lowKashida"/>
        <w:rPr>
          <w:szCs w:val="26"/>
          <w:rtl/>
        </w:rPr>
      </w:pPr>
      <w:r>
        <w:rPr>
          <w:szCs w:val="26"/>
          <w:rtl/>
        </w:rPr>
        <w:t>تتلخص الأهداف العامة لتدريس الرياضيات في الصفوف (1-6) بما يلي :</w:t>
      </w:r>
    </w:p>
    <w:p w:rsidR="00E4080E" w:rsidRDefault="00E4080E" w:rsidP="00FB5301">
      <w:pPr>
        <w:ind w:firstLine="990"/>
        <w:jc w:val="center"/>
        <w:rPr>
          <w:b/>
          <w:bCs/>
          <w:szCs w:val="16"/>
          <w:rtl/>
        </w:rPr>
      </w:pPr>
    </w:p>
    <w:p w:rsidR="00E4080E" w:rsidRDefault="00E4080E" w:rsidP="00FB5301">
      <w:pPr>
        <w:pStyle w:val="BodyText2"/>
        <w:numPr>
          <w:ilvl w:val="0"/>
          <w:numId w:val="2"/>
        </w:numPr>
        <w:jc w:val="lowKashida"/>
        <w:rPr>
          <w:rtl/>
        </w:rPr>
      </w:pPr>
      <w:r>
        <w:rPr>
          <w:rtl/>
        </w:rPr>
        <w:t>استخدام مهارات تتعلق باحتياجات الحياة العملية.</w:t>
      </w:r>
    </w:p>
    <w:p w:rsidR="00E4080E" w:rsidRDefault="00E4080E" w:rsidP="00FB5301">
      <w:pPr>
        <w:pStyle w:val="BodyText2"/>
        <w:numPr>
          <w:ilvl w:val="0"/>
          <w:numId w:val="2"/>
        </w:numPr>
        <w:jc w:val="lowKashida"/>
        <w:rPr>
          <w:rtl/>
        </w:rPr>
      </w:pPr>
      <w:r>
        <w:rPr>
          <w:rtl/>
        </w:rPr>
        <w:t>اكتساب الطالب مفاهيم وحقائق أساسية في الرياضيات.</w:t>
      </w:r>
    </w:p>
    <w:p w:rsidR="00E4080E" w:rsidRDefault="00E4080E" w:rsidP="00FB5301">
      <w:pPr>
        <w:numPr>
          <w:ilvl w:val="0"/>
          <w:numId w:val="2"/>
        </w:numPr>
        <w:jc w:val="lowKashida"/>
        <w:rPr>
          <w:szCs w:val="26"/>
          <w:rtl/>
        </w:rPr>
      </w:pPr>
      <w:r>
        <w:rPr>
          <w:szCs w:val="26"/>
          <w:rtl/>
        </w:rPr>
        <w:t>اكتساب مهارات إجراء العمليات الأربع على الأعداد الطبيعية والكسور.</w:t>
      </w:r>
    </w:p>
    <w:p w:rsidR="00E4080E" w:rsidRDefault="00E4080E" w:rsidP="00FB5301">
      <w:pPr>
        <w:numPr>
          <w:ilvl w:val="0"/>
          <w:numId w:val="2"/>
        </w:numPr>
        <w:tabs>
          <w:tab w:val="left" w:pos="707"/>
        </w:tabs>
        <w:jc w:val="lowKashida"/>
        <w:rPr>
          <w:szCs w:val="26"/>
          <w:rtl/>
        </w:rPr>
      </w:pPr>
      <w:r>
        <w:rPr>
          <w:szCs w:val="26"/>
          <w:rtl/>
        </w:rPr>
        <w:t>تنمية الحس العددي والتقدير والتقريب واستعمالهما في حل بعض المشكلات والتحقق من صحة الإجابة.</w:t>
      </w:r>
    </w:p>
    <w:p w:rsidR="00E4080E" w:rsidRDefault="00E4080E" w:rsidP="00FB5301">
      <w:pPr>
        <w:numPr>
          <w:ilvl w:val="0"/>
          <w:numId w:val="2"/>
        </w:numPr>
        <w:tabs>
          <w:tab w:val="left" w:pos="707"/>
        </w:tabs>
        <w:jc w:val="lowKashida"/>
        <w:rPr>
          <w:szCs w:val="26"/>
          <w:rtl/>
        </w:rPr>
      </w:pPr>
      <w:r>
        <w:rPr>
          <w:szCs w:val="26"/>
          <w:rtl/>
        </w:rPr>
        <w:t>تنمية الحس الفراغي واكتساب فهم للأشكال الهندسية في بعدين وثلاثة أبعاد وخصائصها والعلاقات بينها من خلال خبرات حسية.</w:t>
      </w:r>
    </w:p>
    <w:p w:rsidR="00E4080E" w:rsidRDefault="00E4080E" w:rsidP="00FB5301">
      <w:pPr>
        <w:numPr>
          <w:ilvl w:val="0"/>
          <w:numId w:val="2"/>
        </w:numPr>
        <w:tabs>
          <w:tab w:val="left" w:pos="707"/>
        </w:tabs>
        <w:jc w:val="lowKashida"/>
        <w:rPr>
          <w:szCs w:val="26"/>
          <w:rtl/>
        </w:rPr>
      </w:pPr>
      <w:r>
        <w:rPr>
          <w:szCs w:val="26"/>
          <w:rtl/>
        </w:rPr>
        <w:t>اكتساب المبادئ للتجريد الرياضي ، من خلال تعرف المجموعات وحل الجمل المفتوحة.</w:t>
      </w:r>
    </w:p>
    <w:p w:rsidR="00E4080E" w:rsidRDefault="00E4080E" w:rsidP="00FB5301">
      <w:pPr>
        <w:pStyle w:val="BodyText2"/>
        <w:numPr>
          <w:ilvl w:val="0"/>
          <w:numId w:val="2"/>
        </w:numPr>
        <w:tabs>
          <w:tab w:val="left" w:pos="707"/>
        </w:tabs>
        <w:jc w:val="lowKashida"/>
        <w:rPr>
          <w:rtl/>
        </w:rPr>
      </w:pPr>
      <w:r>
        <w:rPr>
          <w:rtl/>
        </w:rPr>
        <w:t>تعرف المبادئ الأساسية في الإحصاء ومفهوم الاحتمال.</w:t>
      </w:r>
    </w:p>
    <w:p w:rsidR="00E4080E" w:rsidRDefault="00E4080E" w:rsidP="00FB5301">
      <w:pPr>
        <w:pStyle w:val="BodyText2"/>
        <w:numPr>
          <w:ilvl w:val="0"/>
          <w:numId w:val="2"/>
        </w:numPr>
        <w:tabs>
          <w:tab w:val="left" w:pos="707"/>
        </w:tabs>
        <w:jc w:val="lowKashida"/>
        <w:rPr>
          <w:rtl/>
        </w:rPr>
      </w:pPr>
      <w:r>
        <w:rPr>
          <w:rtl/>
        </w:rPr>
        <w:t>قراءة الأشكال والخرائط البسيطة والتمثيلات البيانية وتفسيرها.</w:t>
      </w:r>
    </w:p>
    <w:p w:rsidR="00E4080E" w:rsidRDefault="00E4080E" w:rsidP="00FB5301">
      <w:pPr>
        <w:numPr>
          <w:ilvl w:val="0"/>
          <w:numId w:val="2"/>
        </w:numPr>
        <w:tabs>
          <w:tab w:val="left" w:pos="707"/>
        </w:tabs>
        <w:jc w:val="lowKashida"/>
        <w:rPr>
          <w:szCs w:val="26"/>
          <w:rtl/>
        </w:rPr>
      </w:pPr>
      <w:r>
        <w:rPr>
          <w:szCs w:val="26"/>
          <w:rtl/>
        </w:rPr>
        <w:t>اكتساب معارف ومهارات تساعد الطفل في حياته اليومية حاضراً ومستقبلاً وتساعده على الاندماج في المجتمع.</w:t>
      </w:r>
    </w:p>
    <w:p w:rsidR="00E4080E" w:rsidRDefault="00E4080E" w:rsidP="00FB5301">
      <w:pPr>
        <w:numPr>
          <w:ilvl w:val="0"/>
          <w:numId w:val="2"/>
        </w:numPr>
        <w:tabs>
          <w:tab w:val="clear" w:pos="642"/>
          <w:tab w:val="left" w:pos="254"/>
          <w:tab w:val="num" w:pos="821"/>
        </w:tabs>
        <w:jc w:val="lowKashida"/>
        <w:rPr>
          <w:szCs w:val="26"/>
          <w:rtl/>
        </w:rPr>
      </w:pPr>
      <w:r>
        <w:rPr>
          <w:szCs w:val="26"/>
          <w:rtl/>
        </w:rPr>
        <w:t>تعرف المقاييس المختلفة واكتساب مهارة القياس وفهم العلاقات بين وحدات القياس والتحويل فيما بينها.</w:t>
      </w:r>
    </w:p>
    <w:p w:rsidR="00E4080E" w:rsidRDefault="00E4080E" w:rsidP="00FB5301">
      <w:pPr>
        <w:pStyle w:val="BodyText2"/>
        <w:numPr>
          <w:ilvl w:val="0"/>
          <w:numId w:val="1"/>
        </w:numPr>
        <w:tabs>
          <w:tab w:val="left" w:pos="707"/>
        </w:tabs>
        <w:jc w:val="lowKashida"/>
        <w:rPr>
          <w:rtl/>
        </w:rPr>
      </w:pPr>
      <w:r>
        <w:rPr>
          <w:rtl/>
        </w:rPr>
        <w:t>عرض المعلومات بطرق مختلفة: الكتابة والجدولة، والتمثيل البياني والأشكال.</w:t>
      </w:r>
    </w:p>
    <w:p w:rsidR="00E4080E" w:rsidRDefault="00E4080E" w:rsidP="00FB5301">
      <w:pPr>
        <w:numPr>
          <w:ilvl w:val="0"/>
          <w:numId w:val="1"/>
        </w:numPr>
        <w:tabs>
          <w:tab w:val="left" w:pos="707"/>
        </w:tabs>
        <w:jc w:val="lowKashida"/>
        <w:rPr>
          <w:szCs w:val="26"/>
          <w:rtl/>
        </w:rPr>
      </w:pPr>
      <w:r>
        <w:rPr>
          <w:szCs w:val="26"/>
          <w:rtl/>
        </w:rPr>
        <w:t>تنمية القدرة على حل المسائل الكلامية والمشكلات غير الروتينية ضمن موضوعات المحتوى المختلفة.</w:t>
      </w:r>
    </w:p>
    <w:p w:rsidR="00E4080E" w:rsidRDefault="00E4080E" w:rsidP="00FB5301">
      <w:pPr>
        <w:numPr>
          <w:ilvl w:val="0"/>
          <w:numId w:val="1"/>
        </w:numPr>
        <w:tabs>
          <w:tab w:val="left" w:pos="707"/>
        </w:tabs>
        <w:jc w:val="lowKashida"/>
        <w:rPr>
          <w:szCs w:val="26"/>
          <w:rtl/>
        </w:rPr>
      </w:pPr>
      <w:r>
        <w:rPr>
          <w:szCs w:val="26"/>
          <w:rtl/>
        </w:rPr>
        <w:t>اكتساب أسلوب التجريب والملاحظة العملية وعمل التخمينات أو الفرضيات في حل المشكلات.</w:t>
      </w:r>
    </w:p>
    <w:p w:rsidR="00E4080E" w:rsidRDefault="00E4080E" w:rsidP="00FB5301">
      <w:pPr>
        <w:numPr>
          <w:ilvl w:val="0"/>
          <w:numId w:val="1"/>
        </w:numPr>
        <w:tabs>
          <w:tab w:val="left" w:pos="707"/>
        </w:tabs>
        <w:jc w:val="lowKashida"/>
        <w:rPr>
          <w:szCs w:val="26"/>
          <w:rtl/>
        </w:rPr>
      </w:pPr>
      <w:r>
        <w:rPr>
          <w:szCs w:val="26"/>
          <w:rtl/>
        </w:rPr>
        <w:t>ملاحظة الأنماط العددية والبصرية واكتشاف قاعدة النمط والتحقق من صحة القاعدة لحالات أخرى.</w:t>
      </w:r>
    </w:p>
    <w:p w:rsidR="00E4080E" w:rsidRDefault="00E4080E" w:rsidP="00FB5301">
      <w:pPr>
        <w:numPr>
          <w:ilvl w:val="0"/>
          <w:numId w:val="1"/>
        </w:numPr>
        <w:tabs>
          <w:tab w:val="left" w:pos="707"/>
        </w:tabs>
        <w:jc w:val="lowKashida"/>
        <w:rPr>
          <w:szCs w:val="26"/>
          <w:rtl/>
        </w:rPr>
      </w:pPr>
      <w:r>
        <w:rPr>
          <w:szCs w:val="26"/>
          <w:rtl/>
        </w:rPr>
        <w:t>اكتساب مهارة التقدير وتوظيفها في فحص معقولية الإجابة أو الناتج عند حل المسألة.</w:t>
      </w:r>
    </w:p>
    <w:p w:rsidR="00E4080E" w:rsidRDefault="00E4080E" w:rsidP="00FB5301">
      <w:pPr>
        <w:numPr>
          <w:ilvl w:val="0"/>
          <w:numId w:val="1"/>
        </w:numPr>
        <w:tabs>
          <w:tab w:val="left" w:pos="707"/>
        </w:tabs>
        <w:jc w:val="lowKashida"/>
        <w:rPr>
          <w:szCs w:val="26"/>
          <w:rtl/>
        </w:rPr>
      </w:pPr>
      <w:r>
        <w:rPr>
          <w:szCs w:val="26"/>
          <w:rtl/>
        </w:rPr>
        <w:t>إتاحة فرص لممارسة الاكتشاف الرياضي من خلال نماذج ملائمة لهذه المرحلة.</w:t>
      </w:r>
    </w:p>
    <w:p w:rsidR="00E4080E" w:rsidRDefault="00E4080E" w:rsidP="00FB5301">
      <w:pPr>
        <w:numPr>
          <w:ilvl w:val="0"/>
          <w:numId w:val="1"/>
        </w:numPr>
        <w:tabs>
          <w:tab w:val="left" w:pos="707"/>
        </w:tabs>
        <w:jc w:val="lowKashida"/>
        <w:rPr>
          <w:szCs w:val="26"/>
          <w:rtl/>
        </w:rPr>
      </w:pPr>
      <w:r>
        <w:rPr>
          <w:szCs w:val="26"/>
          <w:rtl/>
        </w:rPr>
        <w:t>اكتساب فهم بنيوي للرياضيات من خلال فهم العلاقات بين الموضوعات الرياضية مثل العلاقة بين الجمع والطرح.</w:t>
      </w:r>
    </w:p>
    <w:p w:rsidR="00E4080E" w:rsidRDefault="00E4080E" w:rsidP="00FB5301">
      <w:pPr>
        <w:numPr>
          <w:ilvl w:val="0"/>
          <w:numId w:val="1"/>
        </w:numPr>
        <w:tabs>
          <w:tab w:val="left" w:pos="707"/>
        </w:tabs>
        <w:jc w:val="lowKashida"/>
        <w:rPr>
          <w:szCs w:val="26"/>
          <w:rtl/>
        </w:rPr>
      </w:pPr>
      <w:r>
        <w:rPr>
          <w:szCs w:val="26"/>
          <w:rtl/>
        </w:rPr>
        <w:t>اكتساب مهارة استخدام الحاسبة في إجراء عمليات حسابية معقدة أثناء حل المسائل .</w:t>
      </w:r>
    </w:p>
    <w:p w:rsidR="00E4080E" w:rsidRDefault="00E4080E" w:rsidP="00FB5301">
      <w:pPr>
        <w:numPr>
          <w:ilvl w:val="0"/>
          <w:numId w:val="1"/>
        </w:numPr>
        <w:tabs>
          <w:tab w:val="left" w:pos="707"/>
        </w:tabs>
        <w:jc w:val="lowKashida"/>
        <w:rPr>
          <w:szCs w:val="26"/>
          <w:rtl/>
        </w:rPr>
      </w:pPr>
      <w:r>
        <w:rPr>
          <w:szCs w:val="26"/>
          <w:rtl/>
        </w:rPr>
        <w:t>تنمية قيم واتجاهات إيجابية مثل الدقة والموضوعية والمثابرة والتعاون مع الآخرين وتثمين الإجابة الصحيحة .</w:t>
      </w:r>
    </w:p>
    <w:p w:rsidR="00E4080E" w:rsidRDefault="00E4080E" w:rsidP="00FB5301">
      <w:pPr>
        <w:numPr>
          <w:ilvl w:val="0"/>
          <w:numId w:val="1"/>
        </w:numPr>
        <w:tabs>
          <w:tab w:val="left" w:pos="707"/>
        </w:tabs>
        <w:jc w:val="lowKashida"/>
        <w:rPr>
          <w:szCs w:val="26"/>
          <w:rtl/>
        </w:rPr>
      </w:pPr>
      <w:r>
        <w:rPr>
          <w:szCs w:val="26"/>
          <w:rtl/>
        </w:rPr>
        <w:t>تقدير دور الرياضيات وأهميتها في الحياة العملية.</w:t>
      </w:r>
    </w:p>
    <w:p w:rsidR="00E4080E" w:rsidRDefault="00E4080E" w:rsidP="00FB5301">
      <w:pPr>
        <w:numPr>
          <w:ilvl w:val="0"/>
          <w:numId w:val="1"/>
        </w:numPr>
        <w:tabs>
          <w:tab w:val="left" w:pos="707"/>
        </w:tabs>
        <w:jc w:val="lowKashida"/>
        <w:rPr>
          <w:szCs w:val="26"/>
          <w:rtl/>
        </w:rPr>
      </w:pPr>
      <w:r>
        <w:rPr>
          <w:szCs w:val="26"/>
          <w:rtl/>
        </w:rPr>
        <w:t>تنمية قدرات التفكير الرياضي المنطقي مثل التعميم والاستدلال ووضع الفرضيات وفحصها.</w:t>
      </w:r>
    </w:p>
    <w:p w:rsidR="00E4080E" w:rsidRDefault="00E4080E" w:rsidP="00FB5301">
      <w:pPr>
        <w:numPr>
          <w:ilvl w:val="0"/>
          <w:numId w:val="1"/>
        </w:numPr>
        <w:tabs>
          <w:tab w:val="left" w:pos="707"/>
        </w:tabs>
        <w:jc w:val="lowKashida"/>
        <w:rPr>
          <w:szCs w:val="26"/>
          <w:rtl/>
        </w:rPr>
      </w:pPr>
      <w:r>
        <w:rPr>
          <w:szCs w:val="26"/>
          <w:rtl/>
        </w:rPr>
        <w:t>اكتساب الثقة بالنفس في موضوع الرياضيات وتطوير اتجاهات إيجابية نحو الموضوع.</w:t>
      </w:r>
    </w:p>
    <w:p w:rsidR="00E4080E" w:rsidRDefault="00E4080E" w:rsidP="00FB5301">
      <w:pPr>
        <w:numPr>
          <w:ilvl w:val="0"/>
          <w:numId w:val="1"/>
        </w:numPr>
        <w:tabs>
          <w:tab w:val="left" w:pos="707"/>
        </w:tabs>
        <w:jc w:val="lowKashida"/>
        <w:rPr>
          <w:szCs w:val="26"/>
          <w:rtl/>
        </w:rPr>
      </w:pPr>
      <w:r>
        <w:rPr>
          <w:szCs w:val="26"/>
          <w:rtl/>
        </w:rPr>
        <w:t>تذوق القضايا الجمالية في الرياضيات مثل الأنماط والتماثلات والتبليط والتطريز.</w:t>
      </w:r>
    </w:p>
    <w:p w:rsidR="00E4080E" w:rsidRDefault="00E4080E" w:rsidP="00FB5301">
      <w:pPr>
        <w:tabs>
          <w:tab w:val="left" w:pos="707"/>
        </w:tabs>
        <w:jc w:val="lowKashida"/>
        <w:rPr>
          <w:rtl/>
        </w:rPr>
      </w:pPr>
    </w:p>
    <w:p w:rsidR="00E4080E" w:rsidRDefault="00E4080E" w:rsidP="00FB5301">
      <w:pPr>
        <w:tabs>
          <w:tab w:val="left" w:pos="707"/>
        </w:tabs>
        <w:jc w:val="lowKashida"/>
        <w:rPr>
          <w:rtl/>
        </w:rPr>
      </w:pPr>
    </w:p>
    <w:p w:rsidR="00E4080E" w:rsidRDefault="00E4080E" w:rsidP="00FB5301">
      <w:pPr>
        <w:tabs>
          <w:tab w:val="left" w:pos="707"/>
        </w:tabs>
        <w:jc w:val="lowKashida"/>
        <w:rPr>
          <w:rtl/>
        </w:rPr>
      </w:pPr>
    </w:p>
    <w:p w:rsidR="00E4080E" w:rsidRDefault="00E4080E" w:rsidP="00FB5301">
      <w:pPr>
        <w:tabs>
          <w:tab w:val="left" w:pos="707"/>
        </w:tabs>
        <w:jc w:val="center"/>
        <w:rPr>
          <w:b/>
          <w:bCs/>
          <w:szCs w:val="40"/>
          <w:rtl/>
        </w:rPr>
      </w:pPr>
      <w:r>
        <w:rPr>
          <w:b/>
          <w:bCs/>
          <w:szCs w:val="40"/>
          <w:rtl/>
        </w:rPr>
        <w:t>الأهداف العامة لتدريس الرياضيات في الصفوف (7-10)</w:t>
      </w:r>
    </w:p>
    <w:p w:rsidR="00E4080E" w:rsidRDefault="00E4080E" w:rsidP="00FB5301">
      <w:pPr>
        <w:tabs>
          <w:tab w:val="left" w:pos="707"/>
        </w:tabs>
        <w:jc w:val="center"/>
        <w:rPr>
          <w:szCs w:val="26"/>
          <w:rtl/>
        </w:rPr>
      </w:pPr>
    </w:p>
    <w:p w:rsidR="00E4080E" w:rsidRDefault="00E4080E" w:rsidP="00FB5301">
      <w:pPr>
        <w:tabs>
          <w:tab w:val="left" w:pos="707"/>
        </w:tabs>
        <w:ind w:firstLine="1246"/>
        <w:jc w:val="lowKashida"/>
        <w:rPr>
          <w:szCs w:val="26"/>
          <w:rtl/>
        </w:rPr>
      </w:pPr>
      <w:r>
        <w:rPr>
          <w:szCs w:val="26"/>
          <w:rtl/>
        </w:rPr>
        <w:t>تتلخص الأهداف العامة لتدريس الرياضيات في الصفوف (7-10) بما يلي :</w:t>
      </w:r>
    </w:p>
    <w:p w:rsidR="00E4080E" w:rsidRDefault="00E4080E" w:rsidP="00FB5301">
      <w:pPr>
        <w:tabs>
          <w:tab w:val="left" w:pos="707"/>
        </w:tabs>
        <w:ind w:firstLine="1246"/>
        <w:jc w:val="lowKashida"/>
        <w:rPr>
          <w:szCs w:val="16"/>
          <w:rtl/>
        </w:rPr>
      </w:pPr>
    </w:p>
    <w:p w:rsidR="00E4080E" w:rsidRDefault="00E4080E" w:rsidP="00FB5301">
      <w:pPr>
        <w:numPr>
          <w:ilvl w:val="0"/>
          <w:numId w:val="10"/>
        </w:numPr>
        <w:tabs>
          <w:tab w:val="left" w:pos="707"/>
        </w:tabs>
        <w:jc w:val="lowKashida"/>
        <w:rPr>
          <w:szCs w:val="26"/>
          <w:rtl/>
        </w:rPr>
      </w:pPr>
      <w:r>
        <w:rPr>
          <w:szCs w:val="26"/>
          <w:rtl/>
        </w:rPr>
        <w:t>تعزيز المهارات الحسابية والهندسية المكتسبة في المرحلة الابتدائية.</w:t>
      </w:r>
    </w:p>
    <w:p w:rsidR="00E4080E" w:rsidRDefault="00E4080E" w:rsidP="00FB5301">
      <w:pPr>
        <w:numPr>
          <w:ilvl w:val="0"/>
          <w:numId w:val="10"/>
        </w:numPr>
        <w:tabs>
          <w:tab w:val="left" w:pos="707"/>
        </w:tabs>
        <w:jc w:val="lowKashida"/>
        <w:rPr>
          <w:szCs w:val="26"/>
          <w:rtl/>
        </w:rPr>
      </w:pPr>
      <w:r>
        <w:rPr>
          <w:szCs w:val="26"/>
          <w:rtl/>
        </w:rPr>
        <w:t>تعرف  مجموعة الأعداد الصحيحة والنسبية والحقيقية والعمليات عليها والتمثيل الهندسي لكل منها وعلاقاتها البنيوية.</w:t>
      </w:r>
    </w:p>
    <w:p w:rsidR="00E4080E" w:rsidRDefault="00E4080E" w:rsidP="00FB5301">
      <w:pPr>
        <w:numPr>
          <w:ilvl w:val="0"/>
          <w:numId w:val="10"/>
        </w:numPr>
        <w:tabs>
          <w:tab w:val="left" w:pos="707"/>
        </w:tabs>
        <w:jc w:val="lowKashida"/>
        <w:rPr>
          <w:szCs w:val="26"/>
          <w:rtl/>
        </w:rPr>
      </w:pPr>
      <w:r>
        <w:rPr>
          <w:szCs w:val="26"/>
          <w:rtl/>
        </w:rPr>
        <w:t>تعرف  الحدود والمقادير الجبرية والعمليات عليها وخصائصها واستعمال المعادلات والمتباينات في حل المشكلات.</w:t>
      </w:r>
    </w:p>
    <w:p w:rsidR="00E4080E" w:rsidRDefault="00E4080E" w:rsidP="00FB5301">
      <w:pPr>
        <w:numPr>
          <w:ilvl w:val="0"/>
          <w:numId w:val="10"/>
        </w:numPr>
        <w:tabs>
          <w:tab w:val="left" w:pos="707"/>
        </w:tabs>
        <w:jc w:val="lowKashida"/>
        <w:rPr>
          <w:szCs w:val="26"/>
          <w:rtl/>
        </w:rPr>
      </w:pPr>
      <w:r>
        <w:rPr>
          <w:szCs w:val="26"/>
          <w:rtl/>
        </w:rPr>
        <w:t>استخدام لغة المجموعات في التعبير عن العلاقات والمصطلحات الرياضية.</w:t>
      </w:r>
    </w:p>
    <w:p w:rsidR="00E4080E" w:rsidRDefault="00E4080E" w:rsidP="00FB5301">
      <w:pPr>
        <w:numPr>
          <w:ilvl w:val="0"/>
          <w:numId w:val="10"/>
        </w:numPr>
        <w:tabs>
          <w:tab w:val="left" w:pos="707"/>
        </w:tabs>
        <w:jc w:val="lowKashida"/>
        <w:rPr>
          <w:szCs w:val="26"/>
          <w:rtl/>
        </w:rPr>
      </w:pPr>
      <w:r>
        <w:rPr>
          <w:szCs w:val="26"/>
          <w:rtl/>
        </w:rPr>
        <w:t>تعرف مفهوم العلاقة والاقتران وأنواع العلاقات وخصائصها والتمثيلات المختلفة للعلاقات.</w:t>
      </w:r>
    </w:p>
    <w:p w:rsidR="00E4080E" w:rsidRDefault="00E4080E" w:rsidP="00FB5301">
      <w:pPr>
        <w:numPr>
          <w:ilvl w:val="0"/>
          <w:numId w:val="10"/>
        </w:numPr>
        <w:tabs>
          <w:tab w:val="left" w:pos="707"/>
        </w:tabs>
        <w:jc w:val="lowKashida"/>
        <w:rPr>
          <w:szCs w:val="26"/>
          <w:rtl/>
        </w:rPr>
      </w:pPr>
      <w:r>
        <w:rPr>
          <w:szCs w:val="26"/>
          <w:rtl/>
        </w:rPr>
        <w:t>تعرف  اقترانات مهمة وتمثيلها بيانيا واستخدامها في فهم العلاقات والانتظامات في البيئة المادية والاجتماعية.</w:t>
      </w:r>
    </w:p>
    <w:p w:rsidR="00E4080E" w:rsidRDefault="00E4080E" w:rsidP="00FB5301">
      <w:pPr>
        <w:numPr>
          <w:ilvl w:val="0"/>
          <w:numId w:val="10"/>
        </w:numPr>
        <w:tabs>
          <w:tab w:val="num" w:pos="1000"/>
        </w:tabs>
        <w:jc w:val="lowKashida"/>
        <w:rPr>
          <w:szCs w:val="26"/>
          <w:rtl/>
        </w:rPr>
      </w:pPr>
      <w:r>
        <w:rPr>
          <w:szCs w:val="26"/>
          <w:rtl/>
        </w:rPr>
        <w:t>تعميق مفهوم الاقتران والاقتران العكسي وتعرف اقترانات جديدة.</w:t>
      </w:r>
    </w:p>
    <w:p w:rsidR="00E4080E" w:rsidRDefault="00E4080E" w:rsidP="00FB5301">
      <w:pPr>
        <w:numPr>
          <w:ilvl w:val="0"/>
          <w:numId w:val="10"/>
        </w:numPr>
        <w:tabs>
          <w:tab w:val="left" w:pos="707"/>
        </w:tabs>
        <w:jc w:val="lowKashida"/>
        <w:rPr>
          <w:szCs w:val="26"/>
          <w:rtl/>
        </w:rPr>
      </w:pPr>
      <w:r>
        <w:rPr>
          <w:szCs w:val="26"/>
          <w:rtl/>
        </w:rPr>
        <w:t>تعميق مفهومي النسبة والتناسب واستخدامها في تطبيقات من الحياة اليومية.</w:t>
      </w:r>
    </w:p>
    <w:p w:rsidR="00E4080E" w:rsidRDefault="00E4080E" w:rsidP="00FB5301">
      <w:pPr>
        <w:numPr>
          <w:ilvl w:val="0"/>
          <w:numId w:val="10"/>
        </w:numPr>
        <w:tabs>
          <w:tab w:val="left" w:pos="707"/>
        </w:tabs>
        <w:jc w:val="lowKashida"/>
        <w:rPr>
          <w:szCs w:val="26"/>
          <w:rtl/>
        </w:rPr>
      </w:pPr>
      <w:r>
        <w:rPr>
          <w:szCs w:val="26"/>
          <w:rtl/>
        </w:rPr>
        <w:t>تنمية الإحساس الفراغي.</w:t>
      </w:r>
    </w:p>
    <w:p w:rsidR="00E4080E" w:rsidRDefault="00E4080E" w:rsidP="00FB5301">
      <w:pPr>
        <w:numPr>
          <w:ilvl w:val="0"/>
          <w:numId w:val="10"/>
        </w:numPr>
        <w:tabs>
          <w:tab w:val="left" w:pos="707"/>
        </w:tabs>
        <w:jc w:val="lowKashida"/>
        <w:rPr>
          <w:szCs w:val="26"/>
          <w:rtl/>
        </w:rPr>
      </w:pPr>
      <w:r>
        <w:rPr>
          <w:szCs w:val="26"/>
          <w:rtl/>
        </w:rPr>
        <w:t>تمييز المعطيات عن المطلوب والاستشعار بوجود معلومات زائدة أو ناقصة.</w:t>
      </w:r>
    </w:p>
    <w:p w:rsidR="00E4080E" w:rsidRDefault="00E4080E" w:rsidP="00FB5301">
      <w:pPr>
        <w:numPr>
          <w:ilvl w:val="0"/>
          <w:numId w:val="10"/>
        </w:numPr>
        <w:tabs>
          <w:tab w:val="left" w:pos="707"/>
        </w:tabs>
        <w:jc w:val="lowKashida"/>
        <w:rPr>
          <w:szCs w:val="26"/>
          <w:rtl/>
        </w:rPr>
      </w:pPr>
      <w:r>
        <w:rPr>
          <w:szCs w:val="26"/>
          <w:rtl/>
        </w:rPr>
        <w:t>تعميق الفهم للقياس خاصة تلك القياسات المتعلقة بالمجسمات أو بالأشكال المستوية الأكثر تعقيداً.</w:t>
      </w:r>
    </w:p>
    <w:p w:rsidR="00E4080E" w:rsidRDefault="00E4080E" w:rsidP="00FB5301">
      <w:pPr>
        <w:numPr>
          <w:ilvl w:val="0"/>
          <w:numId w:val="10"/>
        </w:numPr>
        <w:tabs>
          <w:tab w:val="left" w:pos="707"/>
        </w:tabs>
        <w:jc w:val="lowKashida"/>
        <w:rPr>
          <w:szCs w:val="26"/>
          <w:rtl/>
        </w:rPr>
      </w:pPr>
      <w:r>
        <w:rPr>
          <w:szCs w:val="26"/>
          <w:rtl/>
        </w:rPr>
        <w:t>تكوين نماذج رياضية للمشكلات العملية.</w:t>
      </w:r>
    </w:p>
    <w:p w:rsidR="00E4080E" w:rsidRDefault="00E4080E" w:rsidP="00FB5301">
      <w:pPr>
        <w:numPr>
          <w:ilvl w:val="0"/>
          <w:numId w:val="10"/>
        </w:numPr>
        <w:tabs>
          <w:tab w:val="left" w:pos="707"/>
        </w:tabs>
        <w:jc w:val="lowKashida"/>
        <w:rPr>
          <w:szCs w:val="26"/>
          <w:rtl/>
        </w:rPr>
      </w:pPr>
      <w:r>
        <w:rPr>
          <w:szCs w:val="26"/>
          <w:rtl/>
        </w:rPr>
        <w:t>تطوير مهارة حل المسائل الكلامية والمشكلات غير الروتينية وتنمية قدرات التفكير الإبداعي والابتكاري.</w:t>
      </w:r>
    </w:p>
    <w:p w:rsidR="00E4080E" w:rsidRDefault="00E4080E" w:rsidP="00FB5301">
      <w:pPr>
        <w:numPr>
          <w:ilvl w:val="0"/>
          <w:numId w:val="10"/>
        </w:numPr>
        <w:tabs>
          <w:tab w:val="left" w:pos="707"/>
        </w:tabs>
        <w:jc w:val="lowKashida"/>
        <w:rPr>
          <w:szCs w:val="26"/>
          <w:rtl/>
        </w:rPr>
      </w:pPr>
      <w:r>
        <w:rPr>
          <w:szCs w:val="26"/>
          <w:rtl/>
        </w:rPr>
        <w:t>تعميق المعرفة بالأشكال الهندسية وخصائصها وعلاقاتها واستخدام البرهان لبيان صحة هذه الخواص والعلاقات .</w:t>
      </w:r>
    </w:p>
    <w:p w:rsidR="00E4080E" w:rsidRDefault="00E4080E" w:rsidP="00FB5301">
      <w:pPr>
        <w:numPr>
          <w:ilvl w:val="0"/>
          <w:numId w:val="10"/>
        </w:numPr>
        <w:tabs>
          <w:tab w:val="left" w:pos="707"/>
        </w:tabs>
        <w:jc w:val="lowKashida"/>
        <w:rPr>
          <w:szCs w:val="26"/>
          <w:rtl/>
        </w:rPr>
      </w:pPr>
      <w:r>
        <w:rPr>
          <w:szCs w:val="26"/>
          <w:rtl/>
        </w:rPr>
        <w:t>التنمية التدريجية للقدرة على ممارسة التفكير الشكلي والتجريد.</w:t>
      </w:r>
    </w:p>
    <w:p w:rsidR="00E4080E" w:rsidRDefault="00E4080E" w:rsidP="00FB5301">
      <w:pPr>
        <w:numPr>
          <w:ilvl w:val="0"/>
          <w:numId w:val="10"/>
        </w:numPr>
        <w:tabs>
          <w:tab w:val="left" w:pos="707"/>
        </w:tabs>
        <w:jc w:val="lowKashida"/>
        <w:rPr>
          <w:szCs w:val="26"/>
          <w:rtl/>
        </w:rPr>
      </w:pPr>
      <w:r>
        <w:rPr>
          <w:szCs w:val="26"/>
          <w:rtl/>
        </w:rPr>
        <w:t>ممارسة الاستقراء والاستنتاج والاستدلال المنطقي كما في الهندسة وغيرها من فروع الرياضيات.</w:t>
      </w:r>
    </w:p>
    <w:p w:rsidR="00E4080E" w:rsidRDefault="00E4080E" w:rsidP="00FB5301">
      <w:pPr>
        <w:numPr>
          <w:ilvl w:val="0"/>
          <w:numId w:val="10"/>
        </w:numPr>
        <w:tabs>
          <w:tab w:val="left" w:pos="707"/>
        </w:tabs>
        <w:jc w:val="lowKashida"/>
        <w:rPr>
          <w:szCs w:val="26"/>
          <w:rtl/>
        </w:rPr>
      </w:pPr>
      <w:r>
        <w:rPr>
          <w:szCs w:val="26"/>
          <w:rtl/>
        </w:rPr>
        <w:t>تعرف  مفهوم الاحتمال و مبادئ الإحصاء وبعض التطبيقات الملائمة في الحياة العملية.</w:t>
      </w:r>
    </w:p>
    <w:p w:rsidR="00E4080E" w:rsidRDefault="00E4080E" w:rsidP="00FB5301">
      <w:pPr>
        <w:numPr>
          <w:ilvl w:val="0"/>
          <w:numId w:val="10"/>
        </w:numPr>
        <w:tabs>
          <w:tab w:val="left" w:pos="707"/>
        </w:tabs>
        <w:jc w:val="lowKashida"/>
        <w:rPr>
          <w:szCs w:val="26"/>
          <w:rtl/>
        </w:rPr>
      </w:pPr>
      <w:r>
        <w:rPr>
          <w:szCs w:val="26"/>
          <w:rtl/>
        </w:rPr>
        <w:t>استخدام التقدير والتقريب في إجراء العمليات والتحقق من صحة الإجابات.</w:t>
      </w:r>
    </w:p>
    <w:p w:rsidR="00E4080E" w:rsidRDefault="00E4080E" w:rsidP="00FB5301">
      <w:pPr>
        <w:numPr>
          <w:ilvl w:val="0"/>
          <w:numId w:val="10"/>
        </w:numPr>
        <w:tabs>
          <w:tab w:val="left" w:pos="707"/>
        </w:tabs>
        <w:jc w:val="lowKashida"/>
        <w:rPr>
          <w:szCs w:val="26"/>
          <w:rtl/>
        </w:rPr>
      </w:pPr>
      <w:r>
        <w:rPr>
          <w:szCs w:val="26"/>
          <w:rtl/>
        </w:rPr>
        <w:t>اكتساب معارف رياضية تساعد الإنسان في حياته اليومية.</w:t>
      </w:r>
    </w:p>
    <w:p w:rsidR="00E4080E" w:rsidRDefault="00E4080E" w:rsidP="00FB5301">
      <w:pPr>
        <w:numPr>
          <w:ilvl w:val="0"/>
          <w:numId w:val="10"/>
        </w:numPr>
        <w:tabs>
          <w:tab w:val="left" w:pos="707"/>
        </w:tabs>
        <w:jc w:val="lowKashida"/>
        <w:rPr>
          <w:szCs w:val="26"/>
          <w:rtl/>
        </w:rPr>
      </w:pPr>
      <w:r>
        <w:rPr>
          <w:szCs w:val="26"/>
          <w:rtl/>
        </w:rPr>
        <w:t>اكتساب معرفة رياضية ضرورية لفهم أنظمة معرفية أخرى مثل العلوم والتكنولوجيا وضرورية لمتابعة الطالب دراسته المستقبلية.</w:t>
      </w:r>
    </w:p>
    <w:p w:rsidR="00E4080E" w:rsidRDefault="00E4080E" w:rsidP="00FB5301">
      <w:pPr>
        <w:numPr>
          <w:ilvl w:val="0"/>
          <w:numId w:val="10"/>
        </w:numPr>
        <w:tabs>
          <w:tab w:val="left" w:pos="707"/>
        </w:tabs>
        <w:jc w:val="lowKashida"/>
        <w:rPr>
          <w:szCs w:val="26"/>
          <w:rtl/>
        </w:rPr>
      </w:pPr>
      <w:r>
        <w:rPr>
          <w:szCs w:val="26"/>
          <w:rtl/>
        </w:rPr>
        <w:t>إجراء الحسابات بفعالية وبطرق متنوعة مثل استخدام الجداول والرسوم البيانية والآلات الحاسبة.</w:t>
      </w:r>
    </w:p>
    <w:p w:rsidR="00E4080E" w:rsidRDefault="00E4080E" w:rsidP="00FB5301">
      <w:pPr>
        <w:numPr>
          <w:ilvl w:val="0"/>
          <w:numId w:val="10"/>
        </w:numPr>
        <w:tabs>
          <w:tab w:val="left" w:pos="707"/>
        </w:tabs>
        <w:jc w:val="lowKashida"/>
        <w:rPr>
          <w:szCs w:val="26"/>
          <w:rtl/>
        </w:rPr>
      </w:pPr>
      <w:r>
        <w:rPr>
          <w:szCs w:val="26"/>
          <w:rtl/>
        </w:rPr>
        <w:t>تنمية مهارة جمع المعلومات حول ظاهرة معينة وتمثيلها وتحليلها وتفسير النتائج.</w:t>
      </w:r>
    </w:p>
    <w:p w:rsidR="00E4080E" w:rsidRDefault="00E4080E" w:rsidP="00FB5301">
      <w:pPr>
        <w:numPr>
          <w:ilvl w:val="0"/>
          <w:numId w:val="10"/>
        </w:numPr>
        <w:tabs>
          <w:tab w:val="left" w:pos="707"/>
        </w:tabs>
        <w:jc w:val="lowKashida"/>
        <w:rPr>
          <w:szCs w:val="26"/>
          <w:rtl/>
        </w:rPr>
      </w:pPr>
      <w:r>
        <w:rPr>
          <w:szCs w:val="26"/>
          <w:rtl/>
        </w:rPr>
        <w:t>اكتساب فهم للصلات بين مختلف فروع الرياضيات وإمكانية حل بعض المسائل بأكثر من طريقة.</w:t>
      </w:r>
    </w:p>
    <w:p w:rsidR="00E4080E" w:rsidRDefault="00E4080E" w:rsidP="00FB5301">
      <w:pPr>
        <w:numPr>
          <w:ilvl w:val="0"/>
          <w:numId w:val="10"/>
        </w:numPr>
        <w:tabs>
          <w:tab w:val="left" w:pos="707"/>
        </w:tabs>
        <w:jc w:val="lowKashida"/>
        <w:rPr>
          <w:szCs w:val="26"/>
          <w:rtl/>
        </w:rPr>
      </w:pPr>
      <w:r>
        <w:rPr>
          <w:szCs w:val="26"/>
          <w:rtl/>
        </w:rPr>
        <w:t>تنمية قيم واتجاهات إيجابية نحو الرياضيات.</w:t>
      </w:r>
    </w:p>
    <w:p w:rsidR="00E4080E" w:rsidRDefault="00E4080E" w:rsidP="00FB5301">
      <w:pPr>
        <w:numPr>
          <w:ilvl w:val="0"/>
          <w:numId w:val="10"/>
        </w:numPr>
        <w:tabs>
          <w:tab w:val="left" w:pos="707"/>
        </w:tabs>
        <w:jc w:val="lowKashida"/>
        <w:rPr>
          <w:szCs w:val="26"/>
          <w:rtl/>
        </w:rPr>
      </w:pPr>
      <w:r>
        <w:rPr>
          <w:szCs w:val="26"/>
          <w:rtl/>
        </w:rPr>
        <w:t>تقدير دور الرياضيات في التطور الاجتماعي واتخاذ القرارات في الحياة.</w:t>
      </w:r>
    </w:p>
    <w:p w:rsidR="00E4080E" w:rsidRDefault="00E4080E" w:rsidP="00FB5301">
      <w:pPr>
        <w:numPr>
          <w:ilvl w:val="0"/>
          <w:numId w:val="10"/>
        </w:numPr>
        <w:tabs>
          <w:tab w:val="left" w:pos="707"/>
        </w:tabs>
        <w:jc w:val="lowKashida"/>
        <w:rPr>
          <w:szCs w:val="26"/>
          <w:rtl/>
        </w:rPr>
      </w:pPr>
      <w:r>
        <w:rPr>
          <w:szCs w:val="26"/>
          <w:rtl/>
        </w:rPr>
        <w:t>تقدير دور العلماء العرب والمسلمين في تطوير الرياضيات.</w:t>
      </w:r>
    </w:p>
    <w:p w:rsidR="00E4080E" w:rsidRDefault="00E4080E" w:rsidP="00FB5301">
      <w:pPr>
        <w:tabs>
          <w:tab w:val="left" w:pos="707"/>
        </w:tabs>
        <w:jc w:val="center"/>
        <w:rPr>
          <w:b/>
          <w:bCs/>
          <w:szCs w:val="40"/>
          <w:rtl/>
        </w:rPr>
      </w:pPr>
      <w:r>
        <w:rPr>
          <w:b/>
          <w:bCs/>
          <w:szCs w:val="40"/>
          <w:rtl/>
        </w:rPr>
        <w:t>الأهداف العامة لتدريس الرياضيات في الصفين الأول والثاني الثانويين</w:t>
      </w:r>
    </w:p>
    <w:p w:rsidR="00E4080E" w:rsidRDefault="00E4080E" w:rsidP="00FB5301">
      <w:pPr>
        <w:tabs>
          <w:tab w:val="left" w:pos="707"/>
        </w:tabs>
        <w:jc w:val="center"/>
        <w:rPr>
          <w:szCs w:val="4"/>
          <w:rtl/>
        </w:rPr>
      </w:pPr>
    </w:p>
    <w:p w:rsidR="00E4080E" w:rsidRDefault="00E4080E" w:rsidP="00FB5301">
      <w:pPr>
        <w:tabs>
          <w:tab w:val="left" w:pos="707"/>
        </w:tabs>
        <w:ind w:firstLine="963"/>
        <w:jc w:val="lowKashida"/>
        <w:rPr>
          <w:szCs w:val="26"/>
          <w:rtl/>
        </w:rPr>
      </w:pPr>
      <w:r>
        <w:rPr>
          <w:szCs w:val="26"/>
          <w:rtl/>
        </w:rPr>
        <w:t>تتلخص الأهداف العامة لتدريس الرياضيات في الصفين الأول والثاني الثانويين فيما يلي :</w:t>
      </w:r>
    </w:p>
    <w:p w:rsidR="00E4080E" w:rsidRDefault="00E4080E" w:rsidP="00FB5301">
      <w:pPr>
        <w:tabs>
          <w:tab w:val="left" w:pos="707"/>
        </w:tabs>
        <w:ind w:firstLine="963"/>
        <w:jc w:val="lowKashida"/>
        <w:rPr>
          <w:szCs w:val="4"/>
          <w:rtl/>
        </w:rPr>
      </w:pPr>
    </w:p>
    <w:p w:rsidR="00E4080E" w:rsidRDefault="00E4080E" w:rsidP="00FB5301">
      <w:pPr>
        <w:numPr>
          <w:ilvl w:val="0"/>
          <w:numId w:val="11"/>
        </w:numPr>
        <w:tabs>
          <w:tab w:val="num" w:pos="1000"/>
        </w:tabs>
        <w:jc w:val="lowKashida"/>
        <w:rPr>
          <w:szCs w:val="26"/>
          <w:rtl/>
        </w:rPr>
      </w:pPr>
      <w:r>
        <w:rPr>
          <w:szCs w:val="26"/>
          <w:rtl/>
        </w:rPr>
        <w:t>تعزيز المهارات الرياضية المكتسبة في المراحل السابقة .</w:t>
      </w:r>
    </w:p>
    <w:p w:rsidR="00E4080E" w:rsidRDefault="00E4080E" w:rsidP="00FB5301">
      <w:pPr>
        <w:numPr>
          <w:ilvl w:val="0"/>
          <w:numId w:val="11"/>
        </w:numPr>
        <w:tabs>
          <w:tab w:val="num" w:pos="1000"/>
        </w:tabs>
        <w:jc w:val="lowKashida"/>
        <w:rPr>
          <w:szCs w:val="26"/>
          <w:rtl/>
        </w:rPr>
      </w:pPr>
      <w:r>
        <w:rPr>
          <w:szCs w:val="26"/>
          <w:rtl/>
        </w:rPr>
        <w:t>اكتساب معرفة رياضية ضرورية لفهم أنظمة معرفية أخرى مثل العلوم والتكنولوجيا.</w:t>
      </w:r>
    </w:p>
    <w:p w:rsidR="00E4080E" w:rsidRDefault="00E4080E" w:rsidP="00FB5301">
      <w:pPr>
        <w:numPr>
          <w:ilvl w:val="0"/>
          <w:numId w:val="11"/>
        </w:numPr>
        <w:tabs>
          <w:tab w:val="num" w:pos="1000"/>
        </w:tabs>
        <w:jc w:val="lowKashida"/>
        <w:rPr>
          <w:szCs w:val="26"/>
          <w:rtl/>
        </w:rPr>
      </w:pPr>
      <w:r>
        <w:rPr>
          <w:szCs w:val="26"/>
          <w:rtl/>
        </w:rPr>
        <w:t>اكتساب معرفة رياضية ضرورية لمتابعة الطالب دراسته المستقبلية.</w:t>
      </w:r>
    </w:p>
    <w:p w:rsidR="00E4080E" w:rsidRDefault="00E4080E" w:rsidP="00FB5301">
      <w:pPr>
        <w:numPr>
          <w:ilvl w:val="0"/>
          <w:numId w:val="11"/>
        </w:numPr>
        <w:tabs>
          <w:tab w:val="num" w:pos="1000"/>
        </w:tabs>
        <w:jc w:val="lowKashida"/>
        <w:rPr>
          <w:szCs w:val="26"/>
          <w:rtl/>
        </w:rPr>
      </w:pPr>
      <w:r>
        <w:rPr>
          <w:szCs w:val="26"/>
          <w:rtl/>
        </w:rPr>
        <w:t>تعرف  مجموعة الأعداد المركبة وعلاقتها البنيوية بمجموعة الأعداد الحقيقية.</w:t>
      </w:r>
    </w:p>
    <w:p w:rsidR="00E4080E" w:rsidRDefault="00E4080E" w:rsidP="00FB5301">
      <w:pPr>
        <w:numPr>
          <w:ilvl w:val="0"/>
          <w:numId w:val="11"/>
        </w:numPr>
        <w:tabs>
          <w:tab w:val="left" w:pos="707"/>
        </w:tabs>
        <w:jc w:val="lowKashida"/>
        <w:rPr>
          <w:szCs w:val="26"/>
          <w:rtl/>
        </w:rPr>
      </w:pPr>
      <w:r>
        <w:rPr>
          <w:szCs w:val="26"/>
          <w:rtl/>
        </w:rPr>
        <w:t>تعرف خواص الاتصال ونهاية الاقتران ومشتقاته.</w:t>
      </w:r>
    </w:p>
    <w:p w:rsidR="00E4080E" w:rsidRDefault="00E4080E" w:rsidP="00FB5301">
      <w:pPr>
        <w:numPr>
          <w:ilvl w:val="0"/>
          <w:numId w:val="11"/>
        </w:numPr>
        <w:tabs>
          <w:tab w:val="num" w:pos="1000"/>
        </w:tabs>
        <w:jc w:val="lowKashida"/>
        <w:rPr>
          <w:szCs w:val="26"/>
          <w:rtl/>
        </w:rPr>
      </w:pPr>
      <w:r>
        <w:rPr>
          <w:szCs w:val="26"/>
          <w:rtl/>
        </w:rPr>
        <w:t>تعرف مبادئ التفاضل والتكامل.</w:t>
      </w:r>
    </w:p>
    <w:p w:rsidR="00E4080E" w:rsidRDefault="00E4080E" w:rsidP="00FB5301">
      <w:pPr>
        <w:numPr>
          <w:ilvl w:val="0"/>
          <w:numId w:val="11"/>
        </w:numPr>
        <w:tabs>
          <w:tab w:val="num" w:pos="1000"/>
        </w:tabs>
        <w:jc w:val="lowKashida"/>
        <w:rPr>
          <w:szCs w:val="26"/>
          <w:rtl/>
        </w:rPr>
      </w:pPr>
      <w:r>
        <w:rPr>
          <w:szCs w:val="26"/>
          <w:rtl/>
        </w:rPr>
        <w:t>تنمية التفكير النقدي والإبداعي.</w:t>
      </w:r>
    </w:p>
    <w:p w:rsidR="00E4080E" w:rsidRDefault="00E4080E" w:rsidP="00FB5301">
      <w:pPr>
        <w:numPr>
          <w:ilvl w:val="0"/>
          <w:numId w:val="11"/>
        </w:numPr>
        <w:tabs>
          <w:tab w:val="num" w:pos="1000"/>
        </w:tabs>
        <w:jc w:val="lowKashida"/>
        <w:rPr>
          <w:szCs w:val="26"/>
          <w:rtl/>
        </w:rPr>
      </w:pPr>
      <w:r>
        <w:rPr>
          <w:szCs w:val="26"/>
          <w:rtl/>
        </w:rPr>
        <w:t>تنمية قواعد التفكير المنطقي وأساليب البرهان المختلفة.</w:t>
      </w:r>
    </w:p>
    <w:p w:rsidR="00E4080E" w:rsidRDefault="00E4080E" w:rsidP="00FB5301">
      <w:pPr>
        <w:numPr>
          <w:ilvl w:val="0"/>
          <w:numId w:val="11"/>
        </w:numPr>
        <w:tabs>
          <w:tab w:val="num" w:pos="1000"/>
        </w:tabs>
        <w:jc w:val="lowKashida"/>
        <w:rPr>
          <w:szCs w:val="26"/>
          <w:rtl/>
        </w:rPr>
      </w:pPr>
      <w:r>
        <w:rPr>
          <w:szCs w:val="26"/>
          <w:rtl/>
        </w:rPr>
        <w:t>تطوير مهارة حل المسائل الكلامية والمشكلات غير الروتينية وتنمية استراتيجيات عامة لحل المشكلات.</w:t>
      </w:r>
    </w:p>
    <w:p w:rsidR="00E4080E" w:rsidRDefault="00E4080E" w:rsidP="00FB5301">
      <w:pPr>
        <w:numPr>
          <w:ilvl w:val="0"/>
          <w:numId w:val="11"/>
        </w:numPr>
        <w:tabs>
          <w:tab w:val="num" w:pos="1000"/>
        </w:tabs>
        <w:jc w:val="lowKashida"/>
        <w:rPr>
          <w:szCs w:val="26"/>
          <w:rtl/>
        </w:rPr>
      </w:pPr>
      <w:r>
        <w:rPr>
          <w:szCs w:val="26"/>
          <w:rtl/>
        </w:rPr>
        <w:t>تكوين نماذج رياضية للمشكلات العملية وحلها.</w:t>
      </w:r>
    </w:p>
    <w:p w:rsidR="00E4080E" w:rsidRDefault="00E4080E" w:rsidP="00FB5301">
      <w:pPr>
        <w:numPr>
          <w:ilvl w:val="0"/>
          <w:numId w:val="11"/>
        </w:numPr>
        <w:tabs>
          <w:tab w:val="num" w:pos="1000"/>
        </w:tabs>
        <w:jc w:val="lowKashida"/>
        <w:rPr>
          <w:szCs w:val="26"/>
          <w:rtl/>
        </w:rPr>
      </w:pPr>
      <w:r>
        <w:rPr>
          <w:szCs w:val="26"/>
          <w:rtl/>
        </w:rPr>
        <w:t>استخدام التقدير والتقريب في إجراء العمليات والتحقق من صحة الإجابات.</w:t>
      </w:r>
    </w:p>
    <w:p w:rsidR="00E4080E" w:rsidRDefault="00E4080E" w:rsidP="00FB5301">
      <w:pPr>
        <w:numPr>
          <w:ilvl w:val="0"/>
          <w:numId w:val="11"/>
        </w:numPr>
        <w:tabs>
          <w:tab w:val="num" w:pos="1000"/>
        </w:tabs>
        <w:jc w:val="lowKashida"/>
        <w:rPr>
          <w:szCs w:val="26"/>
          <w:rtl/>
        </w:rPr>
      </w:pPr>
      <w:r>
        <w:rPr>
          <w:szCs w:val="26"/>
          <w:rtl/>
        </w:rPr>
        <w:t>تعميق المعرفة بالأشكال الهندسية وخصائصها وعلاقاتها واستخدام البرهان لبيان صحة هذه الخواص والعلاقات .</w:t>
      </w:r>
    </w:p>
    <w:p w:rsidR="00E4080E" w:rsidRDefault="00E4080E" w:rsidP="00FB5301">
      <w:pPr>
        <w:numPr>
          <w:ilvl w:val="0"/>
          <w:numId w:val="11"/>
        </w:numPr>
        <w:tabs>
          <w:tab w:val="num" w:pos="1000"/>
        </w:tabs>
        <w:jc w:val="lowKashida"/>
        <w:rPr>
          <w:szCs w:val="26"/>
          <w:rtl/>
        </w:rPr>
      </w:pPr>
      <w:r>
        <w:rPr>
          <w:szCs w:val="26"/>
          <w:rtl/>
        </w:rPr>
        <w:t>تنمية مهارة جمع المعلومات حول ظاهرة معينة ووضع الفرضيات والتحقق من صحتها وتفسير النتائج والتعميم.</w:t>
      </w:r>
    </w:p>
    <w:p w:rsidR="00E4080E" w:rsidRDefault="00E4080E" w:rsidP="00FB5301">
      <w:pPr>
        <w:numPr>
          <w:ilvl w:val="0"/>
          <w:numId w:val="11"/>
        </w:numPr>
        <w:tabs>
          <w:tab w:val="num" w:pos="1000"/>
        </w:tabs>
        <w:jc w:val="lowKashida"/>
        <w:rPr>
          <w:szCs w:val="26"/>
          <w:rtl/>
        </w:rPr>
      </w:pPr>
      <w:r>
        <w:rPr>
          <w:szCs w:val="26"/>
          <w:rtl/>
        </w:rPr>
        <w:t>تنمية الفهم لطبيعة الرياضيات وتعرف على بنى جديدة وعلاقاته مع البنى السابقة.</w:t>
      </w:r>
    </w:p>
    <w:p w:rsidR="00E4080E" w:rsidRDefault="00E4080E" w:rsidP="00FB5301">
      <w:pPr>
        <w:numPr>
          <w:ilvl w:val="0"/>
          <w:numId w:val="11"/>
        </w:numPr>
        <w:tabs>
          <w:tab w:val="num" w:pos="1000"/>
        </w:tabs>
        <w:jc w:val="lowKashida"/>
        <w:rPr>
          <w:szCs w:val="26"/>
          <w:rtl/>
        </w:rPr>
      </w:pPr>
      <w:r>
        <w:rPr>
          <w:szCs w:val="26"/>
          <w:rtl/>
        </w:rPr>
        <w:t>تعميق مفاهيم الاحتمال والإحصاء واستخدامها في تطبيقات ملائمة في الحياة العملية.</w:t>
      </w:r>
    </w:p>
    <w:p w:rsidR="00E4080E" w:rsidRDefault="00E4080E" w:rsidP="00FB5301">
      <w:pPr>
        <w:numPr>
          <w:ilvl w:val="0"/>
          <w:numId w:val="11"/>
        </w:numPr>
        <w:tabs>
          <w:tab w:val="num" w:pos="1000"/>
        </w:tabs>
        <w:jc w:val="lowKashida"/>
        <w:rPr>
          <w:szCs w:val="26"/>
          <w:rtl/>
        </w:rPr>
      </w:pPr>
      <w:r>
        <w:rPr>
          <w:szCs w:val="26"/>
          <w:rtl/>
        </w:rPr>
        <w:t>تفهم البيئة المادية والاجتماعية من خلال الرياضيات والعمل على تطويرها.</w:t>
      </w:r>
    </w:p>
    <w:p w:rsidR="00E4080E" w:rsidRDefault="00E4080E" w:rsidP="00FB5301">
      <w:pPr>
        <w:numPr>
          <w:ilvl w:val="0"/>
          <w:numId w:val="11"/>
        </w:numPr>
        <w:tabs>
          <w:tab w:val="num" w:pos="1000"/>
        </w:tabs>
        <w:jc w:val="lowKashida"/>
        <w:rPr>
          <w:szCs w:val="26"/>
          <w:rtl/>
        </w:rPr>
      </w:pPr>
      <w:r>
        <w:rPr>
          <w:szCs w:val="26"/>
          <w:rtl/>
        </w:rPr>
        <w:t>تنمية قيم واتجاهات إيجابية مثل الاعتماد على النفس ودقة التفكير والمبادرة والتعلم الذاتي والمشاركة في حل المشكلات.</w:t>
      </w:r>
    </w:p>
    <w:p w:rsidR="00E4080E" w:rsidRDefault="00E4080E" w:rsidP="00FB5301">
      <w:pPr>
        <w:numPr>
          <w:ilvl w:val="0"/>
          <w:numId w:val="11"/>
        </w:numPr>
        <w:tabs>
          <w:tab w:val="num" w:pos="1000"/>
        </w:tabs>
        <w:jc w:val="lowKashida"/>
        <w:rPr>
          <w:szCs w:val="26"/>
          <w:rtl/>
        </w:rPr>
      </w:pPr>
      <w:r>
        <w:rPr>
          <w:szCs w:val="26"/>
          <w:rtl/>
        </w:rPr>
        <w:t>تقدير دور الرياضيات في التطور الاجتماعي والعلمي واتخاذ القرارات في الحياة اليومية.</w:t>
      </w:r>
    </w:p>
    <w:p w:rsidR="00E4080E" w:rsidRDefault="00E4080E" w:rsidP="00FB5301">
      <w:pPr>
        <w:jc w:val="center"/>
        <w:rPr>
          <w:b/>
          <w:bCs/>
          <w:szCs w:val="20"/>
          <w:rtl/>
        </w:rPr>
      </w:pPr>
    </w:p>
    <w:p w:rsidR="00E4080E" w:rsidRPr="00FB5301" w:rsidRDefault="00E4080E" w:rsidP="00FB5301">
      <w:pPr>
        <w:jc w:val="center"/>
        <w:rPr>
          <w:b/>
          <w:bCs/>
          <w:sz w:val="56"/>
          <w:szCs w:val="56"/>
          <w:rtl/>
        </w:rPr>
      </w:pPr>
      <w:r>
        <w:rPr>
          <w:b/>
          <w:bCs/>
          <w:sz w:val="56"/>
          <w:szCs w:val="56"/>
          <w:rtl/>
        </w:rPr>
        <w:br w:type="page"/>
      </w:r>
      <w:r w:rsidRPr="00FB5301">
        <w:rPr>
          <w:b/>
          <w:bCs/>
          <w:sz w:val="56"/>
          <w:szCs w:val="56"/>
          <w:rtl/>
        </w:rPr>
        <w:t>الأهداف</w:t>
      </w:r>
    </w:p>
    <w:p w:rsidR="00E4080E" w:rsidRPr="00FB5301" w:rsidRDefault="00E4080E" w:rsidP="00FB5301">
      <w:pPr>
        <w:jc w:val="center"/>
        <w:rPr>
          <w:b/>
          <w:bCs/>
          <w:sz w:val="56"/>
          <w:szCs w:val="56"/>
          <w:rtl/>
        </w:rPr>
      </w:pPr>
      <w:r w:rsidRPr="00FB5301">
        <w:rPr>
          <w:b/>
          <w:bCs/>
          <w:sz w:val="56"/>
          <w:szCs w:val="56"/>
          <w:rtl/>
        </w:rPr>
        <w:t>المحتوى</w:t>
      </w:r>
    </w:p>
    <w:p w:rsidR="00E4080E" w:rsidRDefault="00E4080E" w:rsidP="00FB5301">
      <w:pPr>
        <w:jc w:val="center"/>
        <w:rPr>
          <w:b/>
          <w:bCs/>
          <w:szCs w:val="96"/>
          <w:rtl/>
        </w:rPr>
      </w:pPr>
      <w:r w:rsidRPr="00FB5301">
        <w:rPr>
          <w:b/>
          <w:bCs/>
          <w:sz w:val="56"/>
          <w:szCs w:val="56"/>
          <w:rtl/>
        </w:rPr>
        <w:t>الأنشطة</w:t>
      </w:r>
      <w:r>
        <w:rPr>
          <w:b/>
          <w:bCs/>
          <w:szCs w:val="96"/>
          <w:rtl/>
        </w:rPr>
        <w:t xml:space="preserve"> </w:t>
      </w:r>
    </w:p>
    <w:p w:rsidR="00E4080E" w:rsidRDefault="00E4080E" w:rsidP="00FB5301">
      <w:pPr>
        <w:jc w:val="center"/>
        <w:rPr>
          <w:b/>
          <w:bCs/>
          <w:szCs w:val="72"/>
          <w:rtl/>
        </w:rPr>
      </w:pPr>
    </w:p>
    <w:p w:rsidR="00E4080E" w:rsidRDefault="00E4080E">
      <w:pPr>
        <w:bidi w:val="0"/>
        <w:spacing w:after="200" w:line="276" w:lineRule="auto"/>
        <w:rPr>
          <w:rFonts w:ascii="Arial" w:hAnsi="Arial"/>
          <w:b/>
          <w:bCs/>
          <w:snapToGrid w:val="0"/>
          <w:sz w:val="16"/>
          <w:szCs w:val="26"/>
          <w:rtl/>
        </w:rPr>
      </w:pPr>
      <w:r>
        <w:rPr>
          <w:rFonts w:ascii="Arial" w:hAnsi="Arial"/>
          <w:b/>
          <w:bCs/>
          <w:snapToGrid w:val="0"/>
          <w:sz w:val="16"/>
          <w:szCs w:val="26"/>
          <w:rtl/>
        </w:rPr>
        <w:br w:type="page"/>
      </w:r>
    </w:p>
    <w:p w:rsidR="00E4080E" w:rsidRDefault="00E4080E" w:rsidP="00FB5301">
      <w:pPr>
        <w:jc w:val="center"/>
        <w:rPr>
          <w:szCs w:val="26"/>
          <w:rtl/>
        </w:rPr>
      </w:pPr>
      <w:r>
        <w:rPr>
          <w:rFonts w:ascii="Arial" w:hAnsi="Arial"/>
          <w:b/>
          <w:bCs/>
          <w:snapToGrid w:val="0"/>
          <w:sz w:val="16"/>
          <w:szCs w:val="26"/>
          <w:rtl/>
        </w:rPr>
        <w:t>أهداف تدريس الرياضيات في الصف الأول الأساسي</w:t>
      </w:r>
    </w:p>
    <w:p w:rsidR="00E4080E" w:rsidRDefault="00E4080E" w:rsidP="00FB5301">
      <w:pPr>
        <w:jc w:val="lowKashida"/>
        <w:rPr>
          <w:rFonts w:ascii="Arial" w:hAnsi="Arial"/>
          <w:b/>
          <w:bCs/>
          <w:snapToGrid w:val="0"/>
          <w:szCs w:val="26"/>
          <w:rtl/>
        </w:rPr>
      </w:pPr>
      <w:r>
        <w:rPr>
          <w:rFonts w:ascii="Arial" w:hAnsi="Arial"/>
          <w:b/>
          <w:bCs/>
          <w:snapToGrid w:val="0"/>
          <w:szCs w:val="26"/>
          <w:rtl/>
        </w:rPr>
        <w:t>أ - مفاهيم الأعداد والعمليات عليها</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تصنيف مجموعات حسية، ومقارنتها: مفاهيم أكثر وأقل ومقابلة الواحد للواحد.</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تعرف  مفاهيم الأعداد من صفر-99 وعدها وقراءة رموزها وكتابتها.</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ترتيب الأعداد ومقارنتها وتحديد السابق والتالي واستخدام رموز أكبر وأصغر ويساوي.</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إدراك القيمة المنزلية ضمن منزلتين باستخدام تمثيلات حسية متنوعة.</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تعرف  خط الأعداد وتمثيل الأعداد عليه.</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تعرف  العدد الترتيبي من  الأول إلى العاشر.</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تعرف الأرقام العربية (قراءة فقط).</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تعرف  مفهومي الجمع والطرح ومعرفة حقائقهما ضمن  18.</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جمع عددين بدون حمل، وطرح عددين بدون استلاف ضمن 99.</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استعمال استراتيجيات فردية لإيجاد حقائق الجمع والطرح.</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استعمال استراتيجيات مختلفة لإجراء الحساب الذهني.</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إيجاد المجهول في معادلات ومتباينات بسيطة  (مثل: ---+2=5).</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تكوين فهم حدسي للعلاقة بين الجمع والطرح.</w:t>
      </w:r>
    </w:p>
    <w:p w:rsidR="00E4080E" w:rsidRPr="00FB5301" w:rsidRDefault="00E4080E" w:rsidP="00FB5301">
      <w:pPr>
        <w:tabs>
          <w:tab w:val="num" w:pos="360"/>
        </w:tabs>
        <w:ind w:left="360" w:hanging="270"/>
        <w:jc w:val="lowKashida"/>
        <w:rPr>
          <w:rFonts w:ascii="Arial" w:hAnsi="Arial"/>
          <w:b/>
          <w:bCs/>
          <w:snapToGrid w:val="0"/>
          <w:sz w:val="24"/>
          <w:szCs w:val="24"/>
          <w:rtl/>
        </w:rPr>
      </w:pPr>
      <w:r w:rsidRPr="00FB5301">
        <w:rPr>
          <w:rFonts w:ascii="Arial" w:hAnsi="Arial"/>
          <w:b/>
          <w:bCs/>
          <w:snapToGrid w:val="0"/>
          <w:sz w:val="24"/>
          <w:szCs w:val="24"/>
          <w:rtl/>
        </w:rPr>
        <w:t>ب - الكسور العادية.</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تعرف  مفهوم الكسور:نصف،و ربع في سياقات حسية ودون كتابة رمز الكسر.</w:t>
      </w:r>
    </w:p>
    <w:p w:rsidR="00E4080E" w:rsidRPr="00FB5301" w:rsidRDefault="00E4080E" w:rsidP="00FB5301">
      <w:pPr>
        <w:tabs>
          <w:tab w:val="num" w:pos="360"/>
        </w:tabs>
        <w:ind w:left="360" w:hanging="270"/>
        <w:jc w:val="lowKashida"/>
        <w:rPr>
          <w:rFonts w:ascii="Arial" w:hAnsi="Arial"/>
          <w:b/>
          <w:bCs/>
          <w:snapToGrid w:val="0"/>
          <w:sz w:val="24"/>
          <w:szCs w:val="24"/>
          <w:rtl/>
        </w:rPr>
      </w:pPr>
      <w:r w:rsidRPr="00FB5301">
        <w:rPr>
          <w:rFonts w:ascii="Arial" w:hAnsi="Arial"/>
          <w:b/>
          <w:bCs/>
          <w:snapToGrid w:val="0"/>
          <w:sz w:val="24"/>
          <w:szCs w:val="24"/>
          <w:rtl/>
        </w:rPr>
        <w:t>جـ - الهندسة والقياس.</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تعرف  مفهوم الطول واكتساب مهارة قياسه بوحدات اعتباطية (الشبر،و الذراع،و الباع،و القدم،و الخطوة)، وقياس الزمن باليوم والساعة.</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مقارنة تقديرية بين مساحتي سطحين أو بين حجمي جسمين.</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تعرف الأشكال مثل المربع،والمستطيل،و المثلث،و الدائرة، والمجسمات مثل المكعب، والصندوق،و الكرة،و الأسطوانة،و المخروط.</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تحديد الموقع في الفراغ مثل الجهات الأربعة،أمام،وخلف، وفوق،و تحت،ويمين ،ويسار.</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اكتساب المفاهيم الهندسية التالية: نقطة، و قطعة مستقيمة، و منحنى.</w:t>
      </w:r>
    </w:p>
    <w:p w:rsidR="00E4080E" w:rsidRPr="00FB5301" w:rsidRDefault="00E4080E" w:rsidP="00FB5301">
      <w:pPr>
        <w:tabs>
          <w:tab w:val="num" w:pos="360"/>
        </w:tabs>
        <w:ind w:left="360" w:hanging="270"/>
        <w:jc w:val="lowKashida"/>
        <w:rPr>
          <w:rFonts w:ascii="Arial" w:hAnsi="Arial"/>
          <w:b/>
          <w:bCs/>
          <w:snapToGrid w:val="0"/>
          <w:sz w:val="24"/>
          <w:szCs w:val="24"/>
          <w:rtl/>
        </w:rPr>
      </w:pPr>
      <w:r w:rsidRPr="00FB5301">
        <w:rPr>
          <w:rFonts w:ascii="Arial" w:hAnsi="Arial"/>
          <w:b/>
          <w:bCs/>
          <w:snapToGrid w:val="0"/>
          <w:sz w:val="24"/>
          <w:szCs w:val="24"/>
          <w:rtl/>
        </w:rPr>
        <w:t>د - الإحصاء والاحتمال</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اكتساب القدرة على تصنيف البيانات وقراءة الرسوم البيانية البسيطة (بالصور).</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تكوين فهم حدسي للاحتمال من خلال الألعاب.</w:t>
      </w:r>
    </w:p>
    <w:p w:rsidR="00E4080E" w:rsidRPr="00FB5301" w:rsidRDefault="00E4080E" w:rsidP="00FB5301">
      <w:pPr>
        <w:tabs>
          <w:tab w:val="num" w:pos="360"/>
        </w:tabs>
        <w:ind w:left="360" w:hanging="270"/>
        <w:jc w:val="lowKashida"/>
        <w:rPr>
          <w:rFonts w:ascii="Arial" w:hAnsi="Arial"/>
          <w:b/>
          <w:bCs/>
          <w:snapToGrid w:val="0"/>
          <w:sz w:val="24"/>
          <w:szCs w:val="24"/>
          <w:rtl/>
        </w:rPr>
      </w:pPr>
      <w:r w:rsidRPr="00FB5301">
        <w:rPr>
          <w:rFonts w:ascii="Arial" w:hAnsi="Arial"/>
          <w:b/>
          <w:bCs/>
          <w:snapToGrid w:val="0"/>
          <w:sz w:val="24"/>
          <w:szCs w:val="24"/>
          <w:rtl/>
        </w:rPr>
        <w:t>هـ - حل المشكلات والتقدير والأنماط</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تنمية القدرة على حل المسائل و المشكلات غير الروتينية ضمن موضوعات المحتوى المختلفة.</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ملاحظة الأنماط العددية والهندسية واكتشاف قاعدة النمط  والتحقق من صحة القاعدة لحالات أخرى.</w:t>
      </w:r>
    </w:p>
    <w:p w:rsidR="00E4080E" w:rsidRPr="00FB5301" w:rsidRDefault="00E4080E" w:rsidP="00FB5301">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تنمية الحس العددي  والتقدير واستعماله في حل بعض المشكلات والتحقق من صحة الإجابة.</w:t>
      </w:r>
    </w:p>
    <w:p w:rsidR="00E4080E" w:rsidRPr="00FB5301" w:rsidRDefault="00E4080E" w:rsidP="00FB5301">
      <w:pPr>
        <w:tabs>
          <w:tab w:val="num" w:pos="360"/>
        </w:tabs>
        <w:ind w:left="360" w:hanging="270"/>
        <w:jc w:val="lowKashida"/>
        <w:rPr>
          <w:rFonts w:ascii="Arial" w:hAnsi="Arial"/>
          <w:b/>
          <w:bCs/>
          <w:snapToGrid w:val="0"/>
          <w:sz w:val="24"/>
          <w:szCs w:val="24"/>
          <w:rtl/>
        </w:rPr>
      </w:pPr>
      <w:r w:rsidRPr="00FB5301">
        <w:rPr>
          <w:rFonts w:ascii="Arial" w:hAnsi="Arial"/>
          <w:b/>
          <w:bCs/>
          <w:snapToGrid w:val="0"/>
          <w:sz w:val="24"/>
          <w:szCs w:val="24"/>
          <w:rtl/>
        </w:rPr>
        <w:t>و - أهداف وجدانية</w:t>
      </w:r>
    </w:p>
    <w:p w:rsidR="00E4080E" w:rsidRPr="00FB5301" w:rsidRDefault="00E4080E" w:rsidP="00F12398">
      <w:pPr>
        <w:numPr>
          <w:ilvl w:val="0"/>
          <w:numId w:val="3"/>
        </w:numPr>
        <w:tabs>
          <w:tab w:val="clear" w:pos="648"/>
          <w:tab w:val="num" w:pos="360"/>
        </w:tabs>
        <w:ind w:hanging="270"/>
        <w:jc w:val="lowKashida"/>
        <w:rPr>
          <w:rFonts w:ascii="Arial" w:hAnsi="Arial"/>
          <w:b/>
          <w:bCs/>
          <w:snapToGrid w:val="0"/>
          <w:sz w:val="24"/>
          <w:szCs w:val="24"/>
          <w:rtl/>
        </w:rPr>
      </w:pPr>
      <w:r w:rsidRPr="00FB5301">
        <w:rPr>
          <w:rFonts w:ascii="Arial" w:hAnsi="Arial"/>
          <w:snapToGrid w:val="0"/>
          <w:sz w:val="24"/>
          <w:szCs w:val="24"/>
          <w:rtl/>
        </w:rPr>
        <w:t>اكتساب الثقة بالنفس في موضوع الرياضيات وتطوير اتجاهات إيجابية نحو الموضوع.</w:t>
      </w:r>
    </w:p>
    <w:sectPr w:rsidR="00E4080E" w:rsidRPr="00FB5301" w:rsidSect="00FB5301">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80E" w:rsidRDefault="00E4080E" w:rsidP="00FB5301">
      <w:r>
        <w:separator/>
      </w:r>
    </w:p>
  </w:endnote>
  <w:endnote w:type="continuationSeparator" w:id="0">
    <w:p w:rsidR="00E4080E" w:rsidRDefault="00E4080E" w:rsidP="00FB53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DecoType Naskh Extensions">
    <w:panose1 w:val="00000000000000000000"/>
    <w:charset w:val="B2"/>
    <w:family w:val="auto"/>
    <w:pitch w:val="variable"/>
    <w:sig w:usb0="00002001" w:usb1="80000000" w:usb2="00000008" w:usb3="00000000" w:csb0="00000040"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80E" w:rsidRDefault="00E4080E">
    <w:pPr>
      <w:pStyle w:val="Footer"/>
      <w:jc w:val="center"/>
    </w:pPr>
    <w:fldSimple w:instr=" PAGE   \* MERGEFORMAT ">
      <w:r>
        <w:rPr>
          <w:noProof/>
          <w:rtl/>
        </w:rPr>
        <w:t>1</w:t>
      </w:r>
    </w:fldSimple>
  </w:p>
  <w:p w:rsidR="00E4080E" w:rsidRDefault="00E408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80E" w:rsidRDefault="00E4080E" w:rsidP="00FB5301">
      <w:r>
        <w:separator/>
      </w:r>
    </w:p>
  </w:footnote>
  <w:footnote w:type="continuationSeparator" w:id="0">
    <w:p w:rsidR="00E4080E" w:rsidRDefault="00E4080E" w:rsidP="00FB53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E7328"/>
    <w:multiLevelType w:val="singleLevel"/>
    <w:tmpl w:val="EF984F86"/>
    <w:lvl w:ilvl="0">
      <w:start w:val="1"/>
      <w:numFmt w:val="bullet"/>
      <w:lvlText w:val="-"/>
      <w:lvlJc w:val="left"/>
      <w:pPr>
        <w:tabs>
          <w:tab w:val="num" w:pos="360"/>
        </w:tabs>
        <w:ind w:left="360" w:hanging="360"/>
      </w:pPr>
      <w:rPr>
        <w:rFonts w:hint="default"/>
        <w:sz w:val="28"/>
      </w:rPr>
    </w:lvl>
  </w:abstractNum>
  <w:abstractNum w:abstractNumId="1">
    <w:nsid w:val="36B03961"/>
    <w:multiLevelType w:val="singleLevel"/>
    <w:tmpl w:val="EF984F86"/>
    <w:lvl w:ilvl="0">
      <w:start w:val="1"/>
      <w:numFmt w:val="bullet"/>
      <w:lvlText w:val="-"/>
      <w:lvlJc w:val="left"/>
      <w:pPr>
        <w:tabs>
          <w:tab w:val="num" w:pos="360"/>
        </w:tabs>
        <w:ind w:left="360" w:hanging="360"/>
      </w:pPr>
      <w:rPr>
        <w:rFonts w:hint="default"/>
        <w:sz w:val="28"/>
      </w:rPr>
    </w:lvl>
  </w:abstractNum>
  <w:abstractNum w:abstractNumId="2">
    <w:nsid w:val="38252407"/>
    <w:multiLevelType w:val="singleLevel"/>
    <w:tmpl w:val="0409000F"/>
    <w:lvl w:ilvl="0">
      <w:start w:val="1"/>
      <w:numFmt w:val="decimal"/>
      <w:lvlText w:val="%1."/>
      <w:lvlJc w:val="center"/>
      <w:pPr>
        <w:tabs>
          <w:tab w:val="num" w:pos="648"/>
        </w:tabs>
        <w:ind w:left="360" w:hanging="72"/>
      </w:pPr>
      <w:rPr>
        <w:rFonts w:cs="Times New Roman"/>
      </w:rPr>
    </w:lvl>
  </w:abstractNum>
  <w:abstractNum w:abstractNumId="3">
    <w:nsid w:val="45406A85"/>
    <w:multiLevelType w:val="singleLevel"/>
    <w:tmpl w:val="0409000F"/>
    <w:lvl w:ilvl="0">
      <w:start w:val="1"/>
      <w:numFmt w:val="decimal"/>
      <w:lvlText w:val="%1."/>
      <w:lvlJc w:val="center"/>
      <w:pPr>
        <w:tabs>
          <w:tab w:val="num" w:pos="648"/>
        </w:tabs>
        <w:ind w:left="360" w:hanging="72"/>
      </w:pPr>
      <w:rPr>
        <w:rFonts w:cs="Times New Roman"/>
      </w:rPr>
    </w:lvl>
  </w:abstractNum>
  <w:abstractNum w:abstractNumId="4">
    <w:nsid w:val="465E3A99"/>
    <w:multiLevelType w:val="singleLevel"/>
    <w:tmpl w:val="EF984F86"/>
    <w:lvl w:ilvl="0">
      <w:start w:val="1"/>
      <w:numFmt w:val="bullet"/>
      <w:lvlText w:val="-"/>
      <w:lvlJc w:val="left"/>
      <w:pPr>
        <w:tabs>
          <w:tab w:val="num" w:pos="360"/>
        </w:tabs>
        <w:ind w:left="360" w:hanging="360"/>
      </w:pPr>
      <w:rPr>
        <w:rFonts w:hint="default"/>
        <w:sz w:val="28"/>
      </w:rPr>
    </w:lvl>
  </w:abstractNum>
  <w:abstractNum w:abstractNumId="5">
    <w:nsid w:val="58447314"/>
    <w:multiLevelType w:val="singleLevel"/>
    <w:tmpl w:val="0409000F"/>
    <w:lvl w:ilvl="0">
      <w:start w:val="1"/>
      <w:numFmt w:val="decimal"/>
      <w:lvlText w:val="%1."/>
      <w:lvlJc w:val="center"/>
      <w:pPr>
        <w:tabs>
          <w:tab w:val="num" w:pos="648"/>
        </w:tabs>
        <w:ind w:left="360" w:hanging="72"/>
      </w:pPr>
      <w:rPr>
        <w:rFonts w:cs="Times New Roman"/>
      </w:rPr>
    </w:lvl>
  </w:abstractNum>
  <w:abstractNum w:abstractNumId="6">
    <w:nsid w:val="6376642B"/>
    <w:multiLevelType w:val="singleLevel"/>
    <w:tmpl w:val="EF984F86"/>
    <w:lvl w:ilvl="0">
      <w:start w:val="1"/>
      <w:numFmt w:val="bullet"/>
      <w:lvlText w:val="-"/>
      <w:lvlJc w:val="left"/>
      <w:pPr>
        <w:tabs>
          <w:tab w:val="num" w:pos="360"/>
        </w:tabs>
        <w:ind w:left="360" w:hanging="360"/>
      </w:pPr>
      <w:rPr>
        <w:rFonts w:hint="default"/>
        <w:sz w:val="28"/>
      </w:rPr>
    </w:lvl>
  </w:abstractNum>
  <w:abstractNum w:abstractNumId="7">
    <w:nsid w:val="663D7305"/>
    <w:multiLevelType w:val="singleLevel"/>
    <w:tmpl w:val="ABD0CC72"/>
    <w:lvl w:ilvl="0">
      <w:start w:val="1"/>
      <w:numFmt w:val="decimal"/>
      <w:lvlText w:val="%1."/>
      <w:lvlJc w:val="left"/>
      <w:pPr>
        <w:tabs>
          <w:tab w:val="num" w:pos="642"/>
        </w:tabs>
        <w:ind w:left="642" w:hanging="360"/>
      </w:pPr>
      <w:rPr>
        <w:rFonts w:cs="Times New Roman" w:hint="default"/>
        <w:sz w:val="28"/>
      </w:rPr>
    </w:lvl>
  </w:abstractNum>
  <w:abstractNum w:abstractNumId="8">
    <w:nsid w:val="6CF1308D"/>
    <w:multiLevelType w:val="singleLevel"/>
    <w:tmpl w:val="EF984F86"/>
    <w:lvl w:ilvl="0">
      <w:start w:val="1"/>
      <w:numFmt w:val="bullet"/>
      <w:lvlText w:val="-"/>
      <w:lvlJc w:val="left"/>
      <w:pPr>
        <w:tabs>
          <w:tab w:val="num" w:pos="360"/>
        </w:tabs>
        <w:ind w:left="360" w:hanging="360"/>
      </w:pPr>
      <w:rPr>
        <w:rFonts w:hint="default"/>
        <w:sz w:val="28"/>
      </w:rPr>
    </w:lvl>
  </w:abstractNum>
  <w:abstractNum w:abstractNumId="9">
    <w:nsid w:val="72E1638B"/>
    <w:multiLevelType w:val="singleLevel"/>
    <w:tmpl w:val="0409000F"/>
    <w:lvl w:ilvl="0">
      <w:start w:val="1"/>
      <w:numFmt w:val="decimal"/>
      <w:lvlText w:val="%1."/>
      <w:lvlJc w:val="center"/>
      <w:pPr>
        <w:tabs>
          <w:tab w:val="num" w:pos="648"/>
        </w:tabs>
        <w:ind w:left="360" w:hanging="72"/>
      </w:pPr>
      <w:rPr>
        <w:rFonts w:cs="Times New Roman"/>
      </w:rPr>
    </w:lvl>
  </w:abstractNum>
  <w:abstractNum w:abstractNumId="10">
    <w:nsid w:val="783F62E9"/>
    <w:multiLevelType w:val="singleLevel"/>
    <w:tmpl w:val="EF984F86"/>
    <w:lvl w:ilvl="0">
      <w:start w:val="1"/>
      <w:numFmt w:val="bullet"/>
      <w:lvlText w:val="-"/>
      <w:lvlJc w:val="left"/>
      <w:pPr>
        <w:tabs>
          <w:tab w:val="num" w:pos="360"/>
        </w:tabs>
        <w:ind w:left="360" w:hanging="360"/>
      </w:pPr>
      <w:rPr>
        <w:rFonts w:hint="default"/>
        <w:sz w:val="28"/>
      </w:rPr>
    </w:lvl>
  </w:abstractNum>
  <w:num w:numId="1">
    <w:abstractNumId w:val="3"/>
  </w:num>
  <w:num w:numId="2">
    <w:abstractNumId w:val="7"/>
  </w:num>
  <w:num w:numId="3">
    <w:abstractNumId w:val="9"/>
  </w:num>
  <w:num w:numId="4">
    <w:abstractNumId w:val="8"/>
  </w:num>
  <w:num w:numId="5">
    <w:abstractNumId w:val="4"/>
  </w:num>
  <w:num w:numId="6">
    <w:abstractNumId w:val="1"/>
  </w:num>
  <w:num w:numId="7">
    <w:abstractNumId w:val="10"/>
  </w:num>
  <w:num w:numId="8">
    <w:abstractNumId w:val="6"/>
  </w:num>
  <w:num w:numId="9">
    <w:abstractNumId w:val="0"/>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5301"/>
    <w:rsid w:val="00064B7B"/>
    <w:rsid w:val="001D6267"/>
    <w:rsid w:val="003C60A3"/>
    <w:rsid w:val="004A471C"/>
    <w:rsid w:val="009C4065"/>
    <w:rsid w:val="00A5322F"/>
    <w:rsid w:val="00C90AFF"/>
    <w:rsid w:val="00DD0A15"/>
    <w:rsid w:val="00E4080E"/>
    <w:rsid w:val="00F12398"/>
    <w:rsid w:val="00FB53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Body Text Indent 2" w:unhideWhenUsed="0"/>
    <w:lsdException w:name="Block Tex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301"/>
    <w:pPr>
      <w:bidi/>
    </w:pPr>
    <w:rPr>
      <w:rFonts w:ascii="Times New Roman" w:eastAsia="Times New Roman" w:hAnsi="Times New Roman" w:cs="Simplified Arabic"/>
      <w:sz w:val="20"/>
      <w:szCs w:val="28"/>
    </w:rPr>
  </w:style>
  <w:style w:type="paragraph" w:styleId="Heading1">
    <w:name w:val="heading 1"/>
    <w:basedOn w:val="Normal"/>
    <w:next w:val="Normal"/>
    <w:link w:val="Heading1Char"/>
    <w:uiPriority w:val="99"/>
    <w:qFormat/>
    <w:rsid w:val="00FB5301"/>
    <w:pPr>
      <w:keepNext/>
      <w:outlineLvl w:val="0"/>
    </w:pPr>
    <w:rPr>
      <w:b/>
      <w:bCs/>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5301"/>
    <w:rPr>
      <w:rFonts w:ascii="Times New Roman" w:hAnsi="Times New Roman" w:cs="Simplified Arabic"/>
      <w:b/>
      <w:bCs/>
      <w:sz w:val="26"/>
      <w:szCs w:val="26"/>
      <w:lang w:bidi="ar-SA"/>
    </w:rPr>
  </w:style>
  <w:style w:type="paragraph" w:styleId="BlockText">
    <w:name w:val="Block Text"/>
    <w:basedOn w:val="Normal"/>
    <w:uiPriority w:val="99"/>
    <w:semiHidden/>
    <w:rsid w:val="00FB5301"/>
    <w:pPr>
      <w:tabs>
        <w:tab w:val="left" w:pos="849"/>
      </w:tabs>
      <w:ind w:left="849"/>
    </w:pPr>
    <w:rPr>
      <w:szCs w:val="26"/>
    </w:rPr>
  </w:style>
  <w:style w:type="paragraph" w:styleId="BodyText2">
    <w:name w:val="Body Text 2"/>
    <w:basedOn w:val="Normal"/>
    <w:link w:val="BodyText2Char1"/>
    <w:uiPriority w:val="99"/>
    <w:semiHidden/>
    <w:rsid w:val="00FB5301"/>
    <w:pPr>
      <w:ind w:firstLine="565"/>
    </w:pPr>
    <w:rPr>
      <w:szCs w:val="26"/>
    </w:rPr>
  </w:style>
  <w:style w:type="character" w:customStyle="1" w:styleId="BodyText2Char">
    <w:name w:val="Body Text 2 Char"/>
    <w:basedOn w:val="DefaultParagraphFont"/>
    <w:link w:val="BodyText2"/>
    <w:uiPriority w:val="99"/>
    <w:semiHidden/>
    <w:rsid w:val="00210168"/>
    <w:rPr>
      <w:rFonts w:ascii="Times New Roman" w:eastAsia="Times New Roman" w:hAnsi="Times New Roman" w:cs="Simplified Arabic"/>
      <w:sz w:val="20"/>
      <w:szCs w:val="28"/>
    </w:rPr>
  </w:style>
  <w:style w:type="character" w:customStyle="1" w:styleId="BodyText2Char1">
    <w:name w:val="Body Text 2 Char1"/>
    <w:basedOn w:val="DefaultParagraphFont"/>
    <w:link w:val="BodyText2"/>
    <w:uiPriority w:val="99"/>
    <w:semiHidden/>
    <w:rsid w:val="00FB5301"/>
    <w:rPr>
      <w:rFonts w:ascii="Times New Roman" w:hAnsi="Times New Roman" w:cs="Simplified Arabic"/>
      <w:sz w:val="26"/>
      <w:szCs w:val="26"/>
      <w:lang w:bidi="ar-SA"/>
    </w:rPr>
  </w:style>
  <w:style w:type="paragraph" w:styleId="BodyTextIndent2">
    <w:name w:val="Body Text Indent 2"/>
    <w:basedOn w:val="Normal"/>
    <w:link w:val="BodyTextIndent2Char"/>
    <w:uiPriority w:val="99"/>
    <w:semiHidden/>
    <w:rsid w:val="00FB5301"/>
    <w:pPr>
      <w:ind w:firstLine="849"/>
    </w:pPr>
    <w:rPr>
      <w:szCs w:val="26"/>
    </w:rPr>
  </w:style>
  <w:style w:type="character" w:customStyle="1" w:styleId="BodyTextIndent2Char">
    <w:name w:val="Body Text Indent 2 Char"/>
    <w:basedOn w:val="DefaultParagraphFont"/>
    <w:link w:val="BodyTextIndent2"/>
    <w:uiPriority w:val="99"/>
    <w:semiHidden/>
    <w:rsid w:val="00FB5301"/>
    <w:rPr>
      <w:rFonts w:ascii="Times New Roman" w:hAnsi="Times New Roman" w:cs="Simplified Arabic"/>
      <w:sz w:val="26"/>
      <w:szCs w:val="26"/>
      <w:lang w:bidi="ar-SA"/>
    </w:rPr>
  </w:style>
  <w:style w:type="paragraph" w:styleId="Header">
    <w:name w:val="header"/>
    <w:basedOn w:val="Normal"/>
    <w:link w:val="HeaderChar"/>
    <w:uiPriority w:val="99"/>
    <w:semiHidden/>
    <w:rsid w:val="00FB5301"/>
    <w:pPr>
      <w:tabs>
        <w:tab w:val="center" w:pos="4680"/>
        <w:tab w:val="right" w:pos="9360"/>
      </w:tabs>
    </w:pPr>
  </w:style>
  <w:style w:type="character" w:customStyle="1" w:styleId="HeaderChar">
    <w:name w:val="Header Char"/>
    <w:basedOn w:val="DefaultParagraphFont"/>
    <w:link w:val="Header"/>
    <w:uiPriority w:val="99"/>
    <w:semiHidden/>
    <w:rsid w:val="00FB5301"/>
    <w:rPr>
      <w:rFonts w:ascii="Times New Roman" w:hAnsi="Times New Roman" w:cs="Simplified Arabic"/>
      <w:sz w:val="28"/>
      <w:szCs w:val="28"/>
      <w:lang w:bidi="ar-SA"/>
    </w:rPr>
  </w:style>
  <w:style w:type="paragraph" w:styleId="Footer">
    <w:name w:val="footer"/>
    <w:basedOn w:val="Normal"/>
    <w:link w:val="FooterChar"/>
    <w:uiPriority w:val="99"/>
    <w:rsid w:val="00FB5301"/>
    <w:pPr>
      <w:tabs>
        <w:tab w:val="center" w:pos="4680"/>
        <w:tab w:val="right" w:pos="9360"/>
      </w:tabs>
    </w:pPr>
  </w:style>
  <w:style w:type="character" w:customStyle="1" w:styleId="FooterChar">
    <w:name w:val="Footer Char"/>
    <w:basedOn w:val="DefaultParagraphFont"/>
    <w:link w:val="Footer"/>
    <w:uiPriority w:val="99"/>
    <w:rsid w:val="00FB5301"/>
    <w:rPr>
      <w:rFonts w:ascii="Times New Roman" w:hAnsi="Times New Roman" w:cs="Simplified Arabic"/>
      <w:sz w:val="28"/>
      <w:szCs w:val="28"/>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9</Pages>
  <Words>1587</Words>
  <Characters>9051</Characters>
  <Application>Microsoft Office Outlook</Application>
  <DocSecurity>0</DocSecurity>
  <Lines>0</Lines>
  <Paragraphs>0</Paragraphs>
  <ScaleCrop>false</ScaleCrop>
  <Company>BZU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jalshwaikh</dc:creator>
  <cp:keywords/>
  <dc:description/>
  <cp:lastModifiedBy>Jehad Alshwaikh</cp:lastModifiedBy>
  <cp:revision>2</cp:revision>
  <dcterms:created xsi:type="dcterms:W3CDTF">2011-04-13T11:49:00Z</dcterms:created>
  <dcterms:modified xsi:type="dcterms:W3CDTF">2012-02-26T12:23:00Z</dcterms:modified>
</cp:coreProperties>
</file>